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680" w:rsidRPr="00D24E32" w:rsidRDefault="00DA5EEA" w:rsidP="00F037A8">
      <w:pPr>
        <w:spacing w:after="0" w:line="240" w:lineRule="auto"/>
        <w:rPr>
          <w:rFonts w:ascii="Arial" w:hAnsi="Arial" w:cs="Arial"/>
          <w:b/>
          <w:bCs/>
          <w:color w:val="999999"/>
          <w:sz w:val="28"/>
          <w:szCs w:val="28"/>
        </w:rPr>
      </w:pPr>
      <w:r w:rsidRPr="00DA5EEA">
        <w:rPr>
          <w:rFonts w:cs="Arial"/>
          <w:bCs/>
          <w:noProof/>
          <w:sz w:val="24"/>
          <w:szCs w:val="24"/>
        </w:rPr>
        <w:pict>
          <v:roundrect id="_x0000_s1031" style="position:absolute;margin-left:-5.65pt;margin-top:-4.3pt;width:112.75pt;height:39.4pt;z-index:251666432" arcsize="10923f" fillcolor="#4bacc6 [3208]" strokecolor="#f2f2f2 [3041]" strokeweight="3pt">
            <v:shadow on="t" type="perspective" color="#205867 [1608]" opacity=".5" offset="1pt" offset2="-1pt"/>
            <v:textbox>
              <w:txbxContent>
                <w:p w:rsidR="00995A4A" w:rsidRPr="00995A4A" w:rsidRDefault="00995A4A" w:rsidP="00995A4A">
                  <w:pPr>
                    <w:jc w:val="center"/>
                    <w:rPr>
                      <w:rFonts w:ascii="Times New Roman" w:hAnsi="Times New Roman" w:cs="Times New Roman"/>
                      <w:b/>
                      <w:color w:val="002060"/>
                      <w:sz w:val="40"/>
                      <w:szCs w:val="40"/>
                    </w:rPr>
                  </w:pPr>
                  <w:r>
                    <w:rPr>
                      <w:rFonts w:ascii="Times New Roman" w:hAnsi="Times New Roman" w:cs="Times New Roman"/>
                      <w:b/>
                      <w:sz w:val="40"/>
                      <w:szCs w:val="40"/>
                    </w:rPr>
                    <w:t>Annexe 6</w:t>
                  </w:r>
                </w:p>
              </w:txbxContent>
            </v:textbox>
          </v:roundrect>
        </w:pict>
      </w:r>
      <w:r w:rsidRPr="00DA5EEA">
        <w:rPr>
          <w:rFonts w:ascii="Arial" w:hAnsi="Arial" w:cs="Arial"/>
          <w:b/>
          <w:bCs/>
          <w:noProof/>
          <w:color w:val="FF0000"/>
          <w:sz w:val="16"/>
          <w:szCs w:val="16"/>
        </w:rPr>
        <w:pict>
          <v:roundrect id="_x0000_s1028" style="position:absolute;margin-left:183.2pt;margin-top:-4.3pt;width:294.2pt;height:61.4pt;z-index:251662336" arcsize="10923f" fillcolor="#ff6" strokecolor="red" strokeweight="4.5pt"/>
        </w:pict>
      </w:r>
      <w:r w:rsidRPr="00DA5EEA">
        <w:rPr>
          <w:rFonts w:ascii="Arial" w:hAnsi="Arial" w:cs="Arial"/>
          <w:b/>
          <w:bCs/>
          <w:noProof/>
          <w:color w:val="FF0000"/>
          <w:sz w:val="16"/>
          <w:szCs w:val="16"/>
        </w:rPr>
        <w:pict>
          <v:shapetype id="_x0000_t202" coordsize="21600,21600" o:spt="202" path="m,l,21600r21600,l21600,xe">
            <v:stroke joinstyle="miter"/>
            <v:path gradientshapeok="t" o:connecttype="rect"/>
          </v:shapetype>
          <v:shape id="_x0000_s1029" type="#_x0000_t202" style="position:absolute;margin-left:160.1pt;margin-top:3.95pt;width:343.95pt;height:61.3pt;z-index:251663360" filled="f" stroked="f">
            <v:textbox style="mso-next-textbox:#_x0000_s1029">
              <w:txbxContent>
                <w:p w:rsidR="00570A8D" w:rsidRPr="00570A8D" w:rsidRDefault="00050B47" w:rsidP="00050B47">
                  <w:pPr>
                    <w:tabs>
                      <w:tab w:val="center" w:pos="4498"/>
                      <w:tab w:val="left" w:pos="8220"/>
                    </w:tabs>
                    <w:spacing w:after="0" w:line="240" w:lineRule="auto"/>
                    <w:jc w:val="center"/>
                    <w:rPr>
                      <w:rFonts w:ascii="Army Wide" w:hAnsi="Army Wide"/>
                      <w:b/>
                      <w:bCs/>
                      <w:color w:val="FF0000"/>
                      <w:kern w:val="36"/>
                      <w:sz w:val="40"/>
                      <w:szCs w:val="40"/>
                    </w:rPr>
                  </w:pPr>
                  <w:r w:rsidRPr="00570A8D">
                    <w:rPr>
                      <w:rFonts w:ascii="Army Wide" w:hAnsi="Army Wide"/>
                      <w:b/>
                      <w:bCs/>
                      <w:color w:val="FF0000"/>
                      <w:kern w:val="36"/>
                      <w:sz w:val="40"/>
                      <w:szCs w:val="40"/>
                    </w:rPr>
                    <w:t xml:space="preserve">Opération Jussies </w:t>
                  </w:r>
                </w:p>
                <w:p w:rsidR="00050B47" w:rsidRPr="00570A8D" w:rsidRDefault="00570A8D" w:rsidP="00050B47">
                  <w:pPr>
                    <w:tabs>
                      <w:tab w:val="center" w:pos="4498"/>
                      <w:tab w:val="left" w:pos="8220"/>
                    </w:tabs>
                    <w:spacing w:after="0" w:line="240" w:lineRule="auto"/>
                    <w:jc w:val="center"/>
                    <w:rPr>
                      <w:rFonts w:ascii="Army Wide" w:hAnsi="Army Wide"/>
                      <w:b/>
                      <w:bCs/>
                      <w:color w:val="FF0000"/>
                      <w:kern w:val="36"/>
                      <w:sz w:val="56"/>
                      <w:szCs w:val="56"/>
                    </w:rPr>
                  </w:pPr>
                  <w:r w:rsidRPr="00570A8D">
                    <w:rPr>
                      <w:rFonts w:ascii="Army Wide" w:hAnsi="Army Wide"/>
                      <w:b/>
                      <w:bCs/>
                      <w:color w:val="FF0000"/>
                      <w:kern w:val="36"/>
                      <w:sz w:val="40"/>
                      <w:szCs w:val="40"/>
                    </w:rPr>
                    <w:t>2009</w:t>
                  </w:r>
                </w:p>
                <w:p w:rsidR="00050B47" w:rsidRDefault="00050B47" w:rsidP="00050B47"/>
              </w:txbxContent>
            </v:textbox>
          </v:shape>
        </w:pict>
      </w:r>
    </w:p>
    <w:p w:rsidR="00360680" w:rsidRPr="000C3708" w:rsidRDefault="00360680" w:rsidP="00F037A8">
      <w:pPr>
        <w:spacing w:after="0" w:line="240" w:lineRule="auto"/>
        <w:rPr>
          <w:rFonts w:ascii="Arial" w:hAnsi="Arial" w:cs="Arial"/>
          <w:b/>
          <w:bCs/>
          <w:color w:val="FF0000"/>
          <w:sz w:val="16"/>
          <w:szCs w:val="16"/>
        </w:rPr>
      </w:pPr>
    </w:p>
    <w:p w:rsidR="00050B47" w:rsidRDefault="00050B47" w:rsidP="00F037A8">
      <w:pPr>
        <w:spacing w:after="0" w:line="240" w:lineRule="auto"/>
        <w:rPr>
          <w:rFonts w:ascii="Arial" w:hAnsi="Arial" w:cs="Arial"/>
          <w:b/>
          <w:bCs/>
          <w:color w:val="FF0000"/>
          <w:sz w:val="28"/>
          <w:szCs w:val="28"/>
        </w:rPr>
      </w:pPr>
    </w:p>
    <w:p w:rsidR="00050B47" w:rsidRDefault="00050B47" w:rsidP="00F037A8">
      <w:pPr>
        <w:spacing w:after="0" w:line="240" w:lineRule="auto"/>
        <w:rPr>
          <w:rFonts w:ascii="Arial" w:hAnsi="Arial" w:cs="Arial"/>
          <w:b/>
          <w:bCs/>
          <w:color w:val="FF0000"/>
          <w:sz w:val="28"/>
          <w:szCs w:val="28"/>
        </w:rPr>
      </w:pPr>
    </w:p>
    <w:p w:rsidR="00050B47" w:rsidRPr="00D96B93" w:rsidRDefault="00050B47" w:rsidP="00F037A8">
      <w:pPr>
        <w:spacing w:after="0" w:line="240" w:lineRule="auto"/>
        <w:rPr>
          <w:rFonts w:ascii="Arial" w:hAnsi="Arial" w:cs="Arial"/>
          <w:b/>
          <w:bCs/>
          <w:color w:val="FF0000"/>
          <w:sz w:val="16"/>
          <w:szCs w:val="16"/>
        </w:rPr>
      </w:pPr>
    </w:p>
    <w:p w:rsidR="00360680" w:rsidRDefault="00360680" w:rsidP="00F037A8">
      <w:pPr>
        <w:spacing w:after="0" w:line="240" w:lineRule="auto"/>
        <w:rPr>
          <w:rFonts w:ascii="Arial" w:hAnsi="Arial" w:cs="Arial"/>
          <w:b/>
          <w:bCs/>
          <w:color w:val="FF0000"/>
          <w:sz w:val="28"/>
          <w:szCs w:val="28"/>
        </w:rPr>
      </w:pPr>
      <w:r w:rsidRPr="00D24E32">
        <w:rPr>
          <w:rFonts w:ascii="Arial" w:hAnsi="Arial" w:cs="Arial"/>
          <w:b/>
          <w:bCs/>
          <w:color w:val="FF0000"/>
          <w:sz w:val="28"/>
          <w:szCs w:val="28"/>
        </w:rPr>
        <w:t xml:space="preserve">Description de </w:t>
      </w:r>
      <w:r>
        <w:rPr>
          <w:rFonts w:ascii="Arial" w:hAnsi="Arial" w:cs="Arial"/>
          <w:b/>
          <w:bCs/>
          <w:color w:val="FF0000"/>
          <w:sz w:val="28"/>
          <w:szCs w:val="28"/>
        </w:rPr>
        <w:t>la plante</w:t>
      </w:r>
    </w:p>
    <w:p w:rsidR="00360680" w:rsidRPr="000C3708" w:rsidRDefault="00360680" w:rsidP="00F037A8">
      <w:pPr>
        <w:spacing w:after="0" w:line="240" w:lineRule="auto"/>
        <w:rPr>
          <w:sz w:val="16"/>
          <w:szCs w:val="16"/>
        </w:rPr>
      </w:pPr>
    </w:p>
    <w:p w:rsidR="00360680" w:rsidRDefault="00360680" w:rsidP="00F037A8">
      <w:pPr>
        <w:spacing w:after="0" w:line="240" w:lineRule="auto"/>
        <w:rPr>
          <w:sz w:val="24"/>
          <w:szCs w:val="24"/>
        </w:rPr>
      </w:pPr>
      <w:r w:rsidRPr="00B42013">
        <w:rPr>
          <w:b/>
          <w:sz w:val="24"/>
          <w:szCs w:val="24"/>
          <w:u w:val="single"/>
        </w:rPr>
        <w:t xml:space="preserve">Les </w:t>
      </w:r>
      <w:r w:rsidRPr="00B17AD3">
        <w:rPr>
          <w:b/>
          <w:i/>
          <w:sz w:val="24"/>
          <w:szCs w:val="24"/>
          <w:u w:val="single"/>
        </w:rPr>
        <w:t>Jussies</w:t>
      </w:r>
      <w:r>
        <w:rPr>
          <w:sz w:val="24"/>
          <w:szCs w:val="24"/>
        </w:rPr>
        <w:t> : P</w:t>
      </w:r>
      <w:r w:rsidRPr="0025622D">
        <w:rPr>
          <w:sz w:val="24"/>
          <w:szCs w:val="24"/>
        </w:rPr>
        <w:t>lantes ornementales à grandes fleurs jaunes pour</w:t>
      </w:r>
      <w:r>
        <w:rPr>
          <w:sz w:val="24"/>
          <w:szCs w:val="24"/>
        </w:rPr>
        <w:t xml:space="preserve"> </w:t>
      </w:r>
      <w:r w:rsidRPr="0025622D">
        <w:rPr>
          <w:sz w:val="24"/>
          <w:szCs w:val="24"/>
        </w:rPr>
        <w:t>bassins extérieurs,</w:t>
      </w:r>
      <w:r>
        <w:rPr>
          <w:sz w:val="24"/>
          <w:szCs w:val="24"/>
        </w:rPr>
        <w:t xml:space="preserve"> </w:t>
      </w:r>
      <w:r w:rsidRPr="0025622D">
        <w:rPr>
          <w:sz w:val="24"/>
          <w:szCs w:val="24"/>
        </w:rPr>
        <w:t>famille des</w:t>
      </w:r>
      <w:r>
        <w:rPr>
          <w:sz w:val="24"/>
          <w:szCs w:val="24"/>
        </w:rPr>
        <w:t xml:space="preserve"> </w:t>
      </w:r>
      <w:proofErr w:type="spellStart"/>
      <w:r w:rsidRPr="0025622D">
        <w:rPr>
          <w:sz w:val="24"/>
          <w:szCs w:val="24"/>
        </w:rPr>
        <w:t>Onagraceaes</w:t>
      </w:r>
      <w:proofErr w:type="spellEnd"/>
      <w:r>
        <w:rPr>
          <w:sz w:val="24"/>
          <w:szCs w:val="24"/>
        </w:rPr>
        <w:t>. P</w:t>
      </w:r>
      <w:r w:rsidRPr="0025622D">
        <w:rPr>
          <w:sz w:val="24"/>
          <w:szCs w:val="24"/>
        </w:rPr>
        <w:t>lantes amphibies originaires d'Amérique du Sud.</w:t>
      </w:r>
    </w:p>
    <w:p w:rsidR="00360680" w:rsidRPr="00DF3E83" w:rsidRDefault="00360680" w:rsidP="00F037A8">
      <w:pPr>
        <w:spacing w:after="0" w:line="240" w:lineRule="auto"/>
        <w:rPr>
          <w:sz w:val="24"/>
          <w:szCs w:val="24"/>
        </w:rPr>
      </w:pPr>
      <w:r>
        <w:rPr>
          <w:sz w:val="24"/>
          <w:szCs w:val="24"/>
        </w:rPr>
        <w:t>Plantes amphibies fixées se développant sous formes d’herbiers denses, quasiment impénétrables, immergés ou émergés. Tige rigide pouvant atteindre 6m de longueur.</w:t>
      </w:r>
    </w:p>
    <w:p w:rsidR="00360680" w:rsidRPr="00D96B93" w:rsidRDefault="00360680" w:rsidP="00F037A8">
      <w:pPr>
        <w:spacing w:after="0" w:line="240" w:lineRule="auto"/>
        <w:rPr>
          <w:b/>
          <w:sz w:val="16"/>
          <w:szCs w:val="16"/>
          <w:u w:val="single"/>
        </w:rPr>
      </w:pPr>
    </w:p>
    <w:p w:rsidR="00360680" w:rsidRPr="00B42013" w:rsidRDefault="00360680" w:rsidP="00F037A8">
      <w:pPr>
        <w:spacing w:after="0" w:line="240" w:lineRule="auto"/>
        <w:rPr>
          <w:b/>
          <w:sz w:val="24"/>
          <w:szCs w:val="24"/>
          <w:u w:val="single"/>
        </w:rPr>
      </w:pPr>
      <w:r>
        <w:rPr>
          <w:b/>
          <w:noProof/>
          <w:sz w:val="24"/>
          <w:szCs w:val="24"/>
          <w:u w:val="single"/>
        </w:rPr>
        <w:drawing>
          <wp:anchor distT="0" distB="0" distL="114300" distR="114300" simplePos="0" relativeHeight="251661312" behindDoc="1" locked="0" layoutInCell="1" allowOverlap="1">
            <wp:simplePos x="0" y="0"/>
            <wp:positionH relativeFrom="column">
              <wp:posOffset>1279454</wp:posOffset>
            </wp:positionH>
            <wp:positionV relativeFrom="paragraph">
              <wp:posOffset>72513</wp:posOffset>
            </wp:positionV>
            <wp:extent cx="4829534" cy="3013853"/>
            <wp:effectExtent l="57150" t="38100" r="47266" b="15097"/>
            <wp:wrapNone/>
            <wp:docPr id="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7"/>
                    <a:srcRect/>
                    <a:stretch>
                      <a:fillRect/>
                    </a:stretch>
                  </pic:blipFill>
                  <pic:spPr bwMode="auto">
                    <a:xfrm>
                      <a:off x="0" y="0"/>
                      <a:ext cx="4829534" cy="3013853"/>
                    </a:xfrm>
                    <a:prstGeom prst="rect">
                      <a:avLst/>
                    </a:prstGeom>
                    <a:noFill/>
                    <a:ln w="38100">
                      <a:solidFill>
                        <a:schemeClr val="accent3">
                          <a:lumMod val="75000"/>
                        </a:schemeClr>
                      </a:solidFill>
                      <a:miter lim="800000"/>
                      <a:headEnd/>
                      <a:tailEnd/>
                    </a:ln>
                  </pic:spPr>
                </pic:pic>
              </a:graphicData>
            </a:graphic>
          </wp:anchor>
        </w:drawing>
      </w:r>
      <w:r w:rsidRPr="00B42013">
        <w:rPr>
          <w:b/>
          <w:sz w:val="24"/>
          <w:szCs w:val="24"/>
          <w:u w:val="single"/>
        </w:rPr>
        <w:t xml:space="preserve">Deux espèces : </w:t>
      </w:r>
    </w:p>
    <w:p w:rsidR="00360680" w:rsidRDefault="00360680" w:rsidP="00F037A8">
      <w:pPr>
        <w:spacing w:after="0" w:line="240" w:lineRule="auto"/>
        <w:rPr>
          <w:sz w:val="24"/>
          <w:szCs w:val="24"/>
        </w:rPr>
      </w:pPr>
    </w:p>
    <w:p w:rsidR="00360680" w:rsidRDefault="00360680" w:rsidP="00F037A8">
      <w:pPr>
        <w:spacing w:after="0" w:line="240" w:lineRule="auto"/>
        <w:rPr>
          <w:sz w:val="24"/>
          <w:szCs w:val="24"/>
        </w:rPr>
      </w:pPr>
    </w:p>
    <w:p w:rsidR="00360680" w:rsidRDefault="00360680" w:rsidP="00F037A8">
      <w:pPr>
        <w:spacing w:after="0" w:line="240" w:lineRule="auto"/>
        <w:rPr>
          <w:sz w:val="24"/>
          <w:szCs w:val="24"/>
        </w:rPr>
      </w:pPr>
    </w:p>
    <w:p w:rsidR="00360680" w:rsidRDefault="00360680" w:rsidP="00F037A8">
      <w:pPr>
        <w:spacing w:after="0" w:line="240" w:lineRule="auto"/>
        <w:rPr>
          <w:sz w:val="24"/>
          <w:szCs w:val="24"/>
        </w:rPr>
      </w:pPr>
    </w:p>
    <w:p w:rsidR="00360680" w:rsidRDefault="00360680" w:rsidP="00F037A8">
      <w:pPr>
        <w:spacing w:after="0" w:line="240" w:lineRule="auto"/>
        <w:rPr>
          <w:sz w:val="24"/>
          <w:szCs w:val="24"/>
        </w:rPr>
      </w:pPr>
    </w:p>
    <w:p w:rsidR="00360680" w:rsidRDefault="00360680" w:rsidP="00F037A8">
      <w:pPr>
        <w:spacing w:after="0" w:line="240" w:lineRule="auto"/>
        <w:rPr>
          <w:sz w:val="24"/>
          <w:szCs w:val="24"/>
        </w:rPr>
      </w:pPr>
    </w:p>
    <w:p w:rsidR="00360680" w:rsidRDefault="00360680" w:rsidP="00F037A8">
      <w:pPr>
        <w:spacing w:after="0" w:line="240" w:lineRule="auto"/>
        <w:rPr>
          <w:sz w:val="24"/>
          <w:szCs w:val="24"/>
        </w:rPr>
      </w:pPr>
    </w:p>
    <w:p w:rsidR="00360680" w:rsidRDefault="00360680" w:rsidP="00F037A8">
      <w:pPr>
        <w:spacing w:after="0" w:line="240" w:lineRule="auto"/>
        <w:rPr>
          <w:sz w:val="24"/>
          <w:szCs w:val="24"/>
        </w:rPr>
      </w:pPr>
    </w:p>
    <w:p w:rsidR="00360680" w:rsidRDefault="00360680" w:rsidP="00F037A8">
      <w:pPr>
        <w:spacing w:after="0" w:line="240" w:lineRule="auto"/>
        <w:rPr>
          <w:sz w:val="24"/>
          <w:szCs w:val="24"/>
        </w:rPr>
      </w:pPr>
    </w:p>
    <w:p w:rsidR="00360680" w:rsidRDefault="00360680" w:rsidP="00F037A8">
      <w:pPr>
        <w:spacing w:after="0" w:line="240" w:lineRule="auto"/>
        <w:rPr>
          <w:sz w:val="24"/>
          <w:szCs w:val="24"/>
        </w:rPr>
      </w:pPr>
    </w:p>
    <w:p w:rsidR="00360680" w:rsidRDefault="00360680" w:rsidP="00F037A8">
      <w:pPr>
        <w:spacing w:after="0" w:line="240" w:lineRule="auto"/>
        <w:rPr>
          <w:sz w:val="24"/>
          <w:szCs w:val="24"/>
        </w:rPr>
      </w:pPr>
    </w:p>
    <w:p w:rsidR="00360680" w:rsidRDefault="00360680" w:rsidP="00F037A8">
      <w:pPr>
        <w:spacing w:after="0" w:line="240" w:lineRule="auto"/>
        <w:rPr>
          <w:sz w:val="24"/>
          <w:szCs w:val="24"/>
        </w:rPr>
      </w:pPr>
    </w:p>
    <w:p w:rsidR="00360680" w:rsidRDefault="00360680" w:rsidP="00F037A8">
      <w:pPr>
        <w:spacing w:after="0" w:line="240" w:lineRule="auto"/>
        <w:rPr>
          <w:sz w:val="24"/>
          <w:szCs w:val="24"/>
        </w:rPr>
      </w:pPr>
    </w:p>
    <w:p w:rsidR="00360680" w:rsidRDefault="00360680" w:rsidP="00F037A8">
      <w:pPr>
        <w:spacing w:after="0" w:line="240" w:lineRule="auto"/>
        <w:rPr>
          <w:sz w:val="24"/>
          <w:szCs w:val="24"/>
        </w:rPr>
      </w:pPr>
    </w:p>
    <w:p w:rsidR="00360680" w:rsidRDefault="00360680" w:rsidP="00F037A8">
      <w:pPr>
        <w:spacing w:after="0" w:line="240" w:lineRule="auto"/>
        <w:rPr>
          <w:sz w:val="24"/>
          <w:szCs w:val="24"/>
        </w:rPr>
      </w:pPr>
    </w:p>
    <w:p w:rsidR="00360680" w:rsidRDefault="00360680" w:rsidP="00F037A8">
      <w:pPr>
        <w:spacing w:after="0" w:line="240" w:lineRule="auto"/>
        <w:rPr>
          <w:sz w:val="24"/>
          <w:szCs w:val="24"/>
        </w:rPr>
      </w:pPr>
    </w:p>
    <w:p w:rsidR="00360680" w:rsidRDefault="00360680" w:rsidP="00F037A8">
      <w:pPr>
        <w:spacing w:after="0" w:line="240" w:lineRule="auto"/>
        <w:rPr>
          <w:sz w:val="24"/>
          <w:szCs w:val="24"/>
        </w:rPr>
      </w:pPr>
      <w:r w:rsidRPr="00A9511B">
        <w:rPr>
          <w:rFonts w:ascii="Arial" w:hAnsi="Arial" w:cs="Arial"/>
          <w:sz w:val="20"/>
          <w:szCs w:val="20"/>
        </w:rPr>
        <w:t xml:space="preserve">Ne pas confondre avec la </w:t>
      </w:r>
      <w:r w:rsidR="00B75B22" w:rsidRPr="00B17AD3">
        <w:rPr>
          <w:rFonts w:ascii="Arial" w:hAnsi="Arial" w:cs="Arial"/>
          <w:i/>
          <w:sz w:val="20"/>
          <w:szCs w:val="20"/>
        </w:rPr>
        <w:t>J</w:t>
      </w:r>
      <w:r w:rsidRPr="00B17AD3">
        <w:rPr>
          <w:rFonts w:ascii="Arial" w:hAnsi="Arial" w:cs="Arial"/>
          <w:i/>
          <w:sz w:val="20"/>
          <w:szCs w:val="20"/>
        </w:rPr>
        <w:t>ussie</w:t>
      </w:r>
      <w:r w:rsidRPr="00A9511B">
        <w:rPr>
          <w:rFonts w:ascii="Arial" w:hAnsi="Arial" w:cs="Arial"/>
          <w:sz w:val="20"/>
          <w:szCs w:val="20"/>
        </w:rPr>
        <w:t xml:space="preserve"> des marais, plante autochtone, à feuilles rougeâtres et petites fleurs verdâtres.</w:t>
      </w:r>
    </w:p>
    <w:p w:rsidR="00360680" w:rsidRPr="00D96B93" w:rsidRDefault="00360680" w:rsidP="00F037A8">
      <w:pPr>
        <w:spacing w:after="0" w:line="240" w:lineRule="auto"/>
        <w:rPr>
          <w:sz w:val="16"/>
          <w:szCs w:val="16"/>
        </w:rPr>
      </w:pPr>
    </w:p>
    <w:p w:rsidR="00360680" w:rsidRDefault="00360680" w:rsidP="00F037A8">
      <w:pPr>
        <w:spacing w:after="0" w:line="240" w:lineRule="auto"/>
        <w:rPr>
          <w:sz w:val="24"/>
          <w:szCs w:val="24"/>
        </w:rPr>
      </w:pPr>
      <w:r w:rsidRPr="000C4033">
        <w:rPr>
          <w:b/>
          <w:sz w:val="24"/>
          <w:szCs w:val="24"/>
          <w:u w:val="single"/>
        </w:rPr>
        <w:t>Biotopes favorables :</w:t>
      </w:r>
      <w:r>
        <w:rPr>
          <w:sz w:val="24"/>
          <w:szCs w:val="24"/>
        </w:rPr>
        <w:t xml:space="preserve"> Zones humides peu profondes, chenaux ou fossés, bordures de plans d’eau, cours d’eau à faibles débits estivaux, bras morts de grands cours d’eau, prairies humides.</w:t>
      </w:r>
    </w:p>
    <w:p w:rsidR="00360680" w:rsidRPr="000C3708" w:rsidRDefault="00360680" w:rsidP="00F037A8">
      <w:pPr>
        <w:spacing w:after="0" w:line="240" w:lineRule="auto"/>
        <w:rPr>
          <w:sz w:val="16"/>
          <w:szCs w:val="16"/>
        </w:rPr>
      </w:pPr>
    </w:p>
    <w:p w:rsidR="00360680" w:rsidRDefault="00360680" w:rsidP="00F037A8">
      <w:pPr>
        <w:spacing w:after="0" w:line="240" w:lineRule="auto"/>
        <w:rPr>
          <w:sz w:val="24"/>
          <w:szCs w:val="24"/>
        </w:rPr>
      </w:pPr>
      <w:r w:rsidRPr="000C4033">
        <w:rPr>
          <w:b/>
          <w:sz w:val="24"/>
          <w:szCs w:val="24"/>
          <w:u w:val="single"/>
        </w:rPr>
        <w:t>Historique de la colonisation :</w:t>
      </w:r>
      <w:r>
        <w:rPr>
          <w:sz w:val="24"/>
          <w:szCs w:val="24"/>
        </w:rPr>
        <w:t xml:space="preserve"> </w:t>
      </w:r>
      <w:r w:rsidRPr="0063113E">
        <w:rPr>
          <w:sz w:val="24"/>
          <w:szCs w:val="24"/>
        </w:rPr>
        <w:t>Introduction dans le</w:t>
      </w:r>
      <w:r>
        <w:rPr>
          <w:sz w:val="24"/>
          <w:szCs w:val="24"/>
        </w:rPr>
        <w:t xml:space="preserve"> </w:t>
      </w:r>
      <w:r w:rsidRPr="0063113E">
        <w:rPr>
          <w:sz w:val="24"/>
          <w:szCs w:val="24"/>
        </w:rPr>
        <w:t>Languedoc en 1820-1825,</w:t>
      </w:r>
      <w:r>
        <w:rPr>
          <w:sz w:val="24"/>
          <w:szCs w:val="24"/>
        </w:rPr>
        <w:t xml:space="preserve"> </w:t>
      </w:r>
      <w:r w:rsidRPr="0063113E">
        <w:rPr>
          <w:sz w:val="24"/>
          <w:szCs w:val="24"/>
        </w:rPr>
        <w:t>observations près de</w:t>
      </w:r>
      <w:r>
        <w:rPr>
          <w:sz w:val="24"/>
          <w:szCs w:val="24"/>
        </w:rPr>
        <w:t xml:space="preserve"> </w:t>
      </w:r>
      <w:r w:rsidRPr="0063113E">
        <w:rPr>
          <w:sz w:val="24"/>
          <w:szCs w:val="24"/>
        </w:rPr>
        <w:t>Bayonne vers 1895.</w:t>
      </w:r>
      <w:r>
        <w:rPr>
          <w:sz w:val="24"/>
          <w:szCs w:val="24"/>
        </w:rPr>
        <w:t xml:space="preserve"> </w:t>
      </w:r>
      <w:r w:rsidRPr="0063113E">
        <w:rPr>
          <w:sz w:val="24"/>
          <w:szCs w:val="24"/>
        </w:rPr>
        <w:t>Implantation progressive dans le</w:t>
      </w:r>
      <w:r>
        <w:rPr>
          <w:sz w:val="24"/>
          <w:szCs w:val="24"/>
        </w:rPr>
        <w:t xml:space="preserve"> s</w:t>
      </w:r>
      <w:r w:rsidRPr="0063113E">
        <w:rPr>
          <w:sz w:val="24"/>
          <w:szCs w:val="24"/>
        </w:rPr>
        <w:t>ud de la France, de la Camargue</w:t>
      </w:r>
      <w:r>
        <w:rPr>
          <w:sz w:val="24"/>
          <w:szCs w:val="24"/>
        </w:rPr>
        <w:t xml:space="preserve"> </w:t>
      </w:r>
      <w:r w:rsidRPr="0063113E">
        <w:rPr>
          <w:sz w:val="24"/>
          <w:szCs w:val="24"/>
        </w:rPr>
        <w:t>à l'Aquitaine,</w:t>
      </w:r>
      <w:r>
        <w:rPr>
          <w:sz w:val="24"/>
          <w:szCs w:val="24"/>
        </w:rPr>
        <w:t xml:space="preserve"> </w:t>
      </w:r>
      <w:r w:rsidRPr="0063113E">
        <w:rPr>
          <w:sz w:val="24"/>
          <w:szCs w:val="24"/>
        </w:rPr>
        <w:t>extension vers le Nord depuis</w:t>
      </w:r>
      <w:r>
        <w:rPr>
          <w:sz w:val="24"/>
          <w:szCs w:val="24"/>
        </w:rPr>
        <w:t xml:space="preserve"> </w:t>
      </w:r>
      <w:r w:rsidRPr="0063113E">
        <w:rPr>
          <w:sz w:val="24"/>
          <w:szCs w:val="24"/>
        </w:rPr>
        <w:t>environ trois décennies</w:t>
      </w:r>
    </w:p>
    <w:p w:rsidR="00360680" w:rsidRDefault="00360680" w:rsidP="00F037A8">
      <w:pPr>
        <w:spacing w:after="0" w:line="240" w:lineRule="auto"/>
        <w:rPr>
          <w:sz w:val="24"/>
          <w:szCs w:val="24"/>
        </w:rPr>
      </w:pPr>
      <w:r>
        <w:rPr>
          <w:sz w:val="24"/>
          <w:szCs w:val="24"/>
        </w:rPr>
        <w:t>De grandes capacités d’adaptation et de colonisation : allongement des tiges de surface jusqu’à 5m de long, présentant de nombreuses ramifications. Temps record de doublement de la matière sèche, résiste plusieurs jours au desséchement, décomposition lente.</w:t>
      </w:r>
    </w:p>
    <w:p w:rsidR="00360680" w:rsidRDefault="00360680" w:rsidP="00F037A8">
      <w:pPr>
        <w:spacing w:after="0" w:line="240" w:lineRule="auto"/>
        <w:rPr>
          <w:sz w:val="24"/>
          <w:szCs w:val="24"/>
        </w:rPr>
      </w:pPr>
      <w:r>
        <w:rPr>
          <w:sz w:val="24"/>
          <w:szCs w:val="24"/>
        </w:rPr>
        <w:t>Reproduction sexuée efficace par le biais de fleurs produisant des fruits contenant jusqu’à 14000 graines doublé d’une reproduction asexuée par bouturage très efficace.</w:t>
      </w:r>
    </w:p>
    <w:p w:rsidR="00386CAC" w:rsidRDefault="00386CAC" w:rsidP="00F037A8">
      <w:pPr>
        <w:spacing w:after="0" w:line="240" w:lineRule="auto"/>
        <w:rPr>
          <w:sz w:val="16"/>
          <w:szCs w:val="16"/>
        </w:rPr>
      </w:pPr>
    </w:p>
    <w:p w:rsidR="00360680" w:rsidRPr="000C4033" w:rsidRDefault="00360680" w:rsidP="00F037A8">
      <w:pPr>
        <w:spacing w:after="0" w:line="240" w:lineRule="auto"/>
        <w:rPr>
          <w:sz w:val="24"/>
          <w:szCs w:val="24"/>
          <w:u w:val="single"/>
        </w:rPr>
      </w:pPr>
      <w:r w:rsidRPr="000C4033">
        <w:rPr>
          <w:b/>
          <w:sz w:val="24"/>
          <w:szCs w:val="24"/>
          <w:u w:val="single"/>
        </w:rPr>
        <w:t>Impacts sur les habitats, la faune et la flore :</w:t>
      </w:r>
      <w:r w:rsidRPr="000C4033">
        <w:rPr>
          <w:sz w:val="24"/>
          <w:szCs w:val="24"/>
          <w:u w:val="single"/>
        </w:rPr>
        <w:t xml:space="preserve"> </w:t>
      </w:r>
    </w:p>
    <w:p w:rsidR="00360680" w:rsidRDefault="00360680" w:rsidP="00F037A8">
      <w:pPr>
        <w:spacing w:after="0" w:line="240" w:lineRule="auto"/>
        <w:rPr>
          <w:sz w:val="24"/>
          <w:szCs w:val="24"/>
        </w:rPr>
      </w:pPr>
      <w:r>
        <w:rPr>
          <w:sz w:val="24"/>
          <w:szCs w:val="24"/>
        </w:rPr>
        <w:t>Dès que les superficies occupées deviennent importantes :</w:t>
      </w:r>
    </w:p>
    <w:p w:rsidR="00360680" w:rsidRDefault="00360680" w:rsidP="00F037A8">
      <w:pPr>
        <w:pStyle w:val="Paragraphedeliste"/>
        <w:numPr>
          <w:ilvl w:val="0"/>
          <w:numId w:val="4"/>
        </w:numPr>
        <w:spacing w:after="0" w:line="240" w:lineRule="auto"/>
        <w:rPr>
          <w:sz w:val="24"/>
          <w:szCs w:val="24"/>
        </w:rPr>
      </w:pPr>
      <w:r w:rsidRPr="00EF60FA">
        <w:rPr>
          <w:sz w:val="24"/>
          <w:szCs w:val="24"/>
        </w:rPr>
        <w:t>impacts hydrauliques (réduction</w:t>
      </w:r>
      <w:r>
        <w:rPr>
          <w:sz w:val="24"/>
          <w:szCs w:val="24"/>
        </w:rPr>
        <w:t xml:space="preserve"> des sections mouillées)</w:t>
      </w:r>
    </w:p>
    <w:p w:rsidR="00360680" w:rsidRDefault="00360680" w:rsidP="00F037A8">
      <w:pPr>
        <w:pStyle w:val="Paragraphedeliste"/>
        <w:numPr>
          <w:ilvl w:val="0"/>
          <w:numId w:val="4"/>
        </w:numPr>
        <w:spacing w:after="0" w:line="240" w:lineRule="auto"/>
        <w:rPr>
          <w:sz w:val="24"/>
          <w:szCs w:val="24"/>
        </w:rPr>
      </w:pPr>
      <w:r w:rsidRPr="00EF60FA">
        <w:rPr>
          <w:sz w:val="24"/>
          <w:szCs w:val="24"/>
        </w:rPr>
        <w:t>impacts physico-chimiques (cycles d'oxygène dissous et de</w:t>
      </w:r>
      <w:r>
        <w:rPr>
          <w:sz w:val="24"/>
          <w:szCs w:val="24"/>
        </w:rPr>
        <w:t xml:space="preserve"> pH, matières organiques)</w:t>
      </w:r>
    </w:p>
    <w:p w:rsidR="00360680" w:rsidRDefault="00360680" w:rsidP="00F037A8">
      <w:pPr>
        <w:pStyle w:val="Paragraphedeliste"/>
        <w:numPr>
          <w:ilvl w:val="0"/>
          <w:numId w:val="4"/>
        </w:numPr>
        <w:spacing w:after="0" w:line="240" w:lineRule="auto"/>
        <w:rPr>
          <w:sz w:val="24"/>
          <w:szCs w:val="24"/>
        </w:rPr>
      </w:pPr>
      <w:r w:rsidRPr="00EF2CE0">
        <w:rPr>
          <w:sz w:val="24"/>
          <w:szCs w:val="24"/>
        </w:rPr>
        <w:t xml:space="preserve">compétition avec les plantes </w:t>
      </w:r>
      <w:r>
        <w:rPr>
          <w:sz w:val="24"/>
          <w:szCs w:val="24"/>
        </w:rPr>
        <w:t>indigènes</w:t>
      </w:r>
    </w:p>
    <w:p w:rsidR="00360680" w:rsidRDefault="00360680" w:rsidP="00F037A8">
      <w:pPr>
        <w:pStyle w:val="Paragraphedeliste"/>
        <w:numPr>
          <w:ilvl w:val="0"/>
          <w:numId w:val="4"/>
        </w:numPr>
        <w:spacing w:after="0" w:line="240" w:lineRule="auto"/>
        <w:rPr>
          <w:sz w:val="24"/>
          <w:szCs w:val="24"/>
        </w:rPr>
      </w:pPr>
      <w:r w:rsidRPr="000C4033">
        <w:rPr>
          <w:sz w:val="24"/>
          <w:szCs w:val="24"/>
        </w:rPr>
        <w:t>Banalisation des habitats</w:t>
      </w:r>
      <w:r>
        <w:rPr>
          <w:sz w:val="24"/>
          <w:szCs w:val="24"/>
        </w:rPr>
        <w:t xml:space="preserve"> </w:t>
      </w:r>
      <w:r w:rsidRPr="000C4033">
        <w:rPr>
          <w:sz w:val="24"/>
          <w:szCs w:val="24"/>
        </w:rPr>
        <w:t>pour la faune</w:t>
      </w:r>
    </w:p>
    <w:p w:rsidR="00360680" w:rsidRPr="000C4033" w:rsidRDefault="00360680" w:rsidP="00F037A8">
      <w:pPr>
        <w:pStyle w:val="Paragraphedeliste"/>
        <w:numPr>
          <w:ilvl w:val="0"/>
          <w:numId w:val="4"/>
        </w:numPr>
        <w:spacing w:after="0" w:line="240" w:lineRule="auto"/>
        <w:rPr>
          <w:sz w:val="24"/>
          <w:szCs w:val="24"/>
        </w:rPr>
      </w:pPr>
      <w:r w:rsidRPr="000C4033">
        <w:rPr>
          <w:sz w:val="24"/>
          <w:szCs w:val="24"/>
        </w:rPr>
        <w:t>réduction de la biodiversité (mais pas</w:t>
      </w:r>
      <w:r>
        <w:rPr>
          <w:sz w:val="24"/>
          <w:szCs w:val="24"/>
        </w:rPr>
        <w:t xml:space="preserve"> </w:t>
      </w:r>
      <w:r w:rsidRPr="000C4033">
        <w:rPr>
          <w:sz w:val="24"/>
          <w:szCs w:val="24"/>
        </w:rPr>
        <w:t>de p</w:t>
      </w:r>
      <w:r>
        <w:rPr>
          <w:sz w:val="24"/>
          <w:szCs w:val="24"/>
        </w:rPr>
        <w:t>reuve de disparition d'espèces)</w:t>
      </w:r>
    </w:p>
    <w:p w:rsidR="00360680" w:rsidRPr="000C3708" w:rsidRDefault="00360680" w:rsidP="00F037A8">
      <w:pPr>
        <w:spacing w:after="0" w:line="240" w:lineRule="auto"/>
        <w:rPr>
          <w:sz w:val="16"/>
          <w:szCs w:val="16"/>
        </w:rPr>
      </w:pPr>
    </w:p>
    <w:p w:rsidR="00360680" w:rsidRDefault="00360680" w:rsidP="00F037A8">
      <w:pPr>
        <w:spacing w:after="0" w:line="240" w:lineRule="auto"/>
        <w:rPr>
          <w:sz w:val="24"/>
          <w:szCs w:val="24"/>
        </w:rPr>
      </w:pPr>
      <w:r>
        <w:rPr>
          <w:sz w:val="24"/>
          <w:szCs w:val="24"/>
        </w:rPr>
        <w:t>(Voir les fiches observatoire en annexe)</w:t>
      </w:r>
    </w:p>
    <w:p w:rsidR="00360680" w:rsidRDefault="00360680" w:rsidP="00F037A8">
      <w:pPr>
        <w:spacing w:after="0" w:line="240" w:lineRule="auto"/>
        <w:rPr>
          <w:rFonts w:ascii="Arial" w:hAnsi="Arial" w:cs="Arial"/>
          <w:b/>
          <w:bCs/>
          <w:color w:val="FF0000"/>
          <w:sz w:val="28"/>
          <w:szCs w:val="28"/>
        </w:rPr>
      </w:pPr>
      <w:r w:rsidRPr="00D24E32">
        <w:rPr>
          <w:rFonts w:ascii="Arial" w:hAnsi="Arial" w:cs="Arial"/>
          <w:b/>
          <w:bCs/>
          <w:color w:val="FF0000"/>
          <w:sz w:val="28"/>
          <w:szCs w:val="28"/>
        </w:rPr>
        <w:lastRenderedPageBreak/>
        <w:t xml:space="preserve">Une menace </w:t>
      </w:r>
    </w:p>
    <w:p w:rsidR="00360680" w:rsidRPr="00AA5324" w:rsidRDefault="00360680" w:rsidP="00F037A8">
      <w:pPr>
        <w:spacing w:after="0" w:line="240" w:lineRule="auto"/>
        <w:rPr>
          <w:rFonts w:cs="Arial"/>
          <w:bCs/>
          <w:sz w:val="24"/>
          <w:szCs w:val="24"/>
        </w:rPr>
      </w:pPr>
    </w:p>
    <w:p w:rsidR="00360680" w:rsidRPr="00AA5324" w:rsidRDefault="00360680" w:rsidP="00F037A8">
      <w:pPr>
        <w:spacing w:after="0" w:line="240" w:lineRule="auto"/>
        <w:rPr>
          <w:rFonts w:cs="Arial"/>
          <w:bCs/>
          <w:sz w:val="24"/>
          <w:szCs w:val="24"/>
        </w:rPr>
      </w:pPr>
      <w:r w:rsidRPr="00AA5324">
        <w:rPr>
          <w:rFonts w:cs="Arial"/>
          <w:bCs/>
          <w:sz w:val="24"/>
          <w:szCs w:val="24"/>
        </w:rPr>
        <w:t xml:space="preserve">La </w:t>
      </w:r>
      <w:r w:rsidRPr="00B17AD3">
        <w:rPr>
          <w:rFonts w:cs="Arial"/>
          <w:bCs/>
          <w:i/>
          <w:sz w:val="24"/>
          <w:szCs w:val="24"/>
        </w:rPr>
        <w:t>Jussie</w:t>
      </w:r>
      <w:r w:rsidRPr="00AA5324">
        <w:rPr>
          <w:rFonts w:cs="Arial"/>
          <w:bCs/>
          <w:sz w:val="24"/>
          <w:szCs w:val="24"/>
        </w:rPr>
        <w:t xml:space="preserve"> colonise les milieux en eau douce ou peu salée dans des conditions d’eau stagnante ou à faible courant.</w:t>
      </w:r>
      <w:r w:rsidR="00BB5969">
        <w:rPr>
          <w:rFonts w:cs="Arial"/>
          <w:bCs/>
          <w:sz w:val="24"/>
          <w:szCs w:val="24"/>
        </w:rPr>
        <w:t xml:space="preserve"> </w:t>
      </w:r>
      <w:r w:rsidRPr="00AA5324">
        <w:rPr>
          <w:rFonts w:cs="Arial"/>
          <w:bCs/>
          <w:sz w:val="24"/>
          <w:szCs w:val="24"/>
        </w:rPr>
        <w:t>La plante prolifère dangereusement en France principalement sur les pourtours atlantiques et Méditerranéens.</w:t>
      </w:r>
    </w:p>
    <w:p w:rsidR="00360680" w:rsidRDefault="00360680" w:rsidP="00F037A8">
      <w:pPr>
        <w:spacing w:after="0" w:line="240" w:lineRule="auto"/>
        <w:rPr>
          <w:rFonts w:cs="Arial"/>
          <w:bCs/>
          <w:sz w:val="24"/>
          <w:szCs w:val="24"/>
        </w:rPr>
      </w:pPr>
      <w:r w:rsidRPr="00AA5324">
        <w:rPr>
          <w:rFonts w:cs="Arial"/>
          <w:bCs/>
          <w:sz w:val="24"/>
          <w:szCs w:val="24"/>
        </w:rPr>
        <w:t>Son mode de reproduction efficace et sa croissance rapide lui permettent de coloniser en quelques années plusieurs hectares.</w:t>
      </w:r>
      <w:r w:rsidR="00BB5969">
        <w:rPr>
          <w:rFonts w:cs="Arial"/>
          <w:bCs/>
          <w:sz w:val="24"/>
          <w:szCs w:val="24"/>
        </w:rPr>
        <w:t xml:space="preserve"> </w:t>
      </w:r>
      <w:r>
        <w:rPr>
          <w:rFonts w:cs="Arial"/>
          <w:bCs/>
          <w:sz w:val="24"/>
          <w:szCs w:val="24"/>
        </w:rPr>
        <w:t xml:space="preserve">Le développement </w:t>
      </w:r>
      <w:r w:rsidR="00BB5969">
        <w:rPr>
          <w:rFonts w:cs="Arial"/>
          <w:bCs/>
          <w:sz w:val="24"/>
          <w:szCs w:val="24"/>
        </w:rPr>
        <w:t>excessif de</w:t>
      </w:r>
      <w:r>
        <w:rPr>
          <w:rFonts w:cs="Arial"/>
          <w:bCs/>
          <w:sz w:val="24"/>
          <w:szCs w:val="24"/>
        </w:rPr>
        <w:t xml:space="preserve"> la </w:t>
      </w:r>
      <w:r w:rsidRPr="00B17AD3">
        <w:rPr>
          <w:rFonts w:cs="Arial"/>
          <w:bCs/>
          <w:i/>
          <w:sz w:val="24"/>
          <w:szCs w:val="24"/>
        </w:rPr>
        <w:t>Jussie</w:t>
      </w:r>
      <w:r>
        <w:rPr>
          <w:rFonts w:cs="Arial"/>
          <w:bCs/>
          <w:sz w:val="24"/>
          <w:szCs w:val="24"/>
        </w:rPr>
        <w:t xml:space="preserve"> perturbe les écosystèmes en modifiant les </w:t>
      </w:r>
      <w:r w:rsidR="00BB5969">
        <w:rPr>
          <w:rFonts w:cs="Arial"/>
          <w:bCs/>
          <w:sz w:val="24"/>
          <w:szCs w:val="24"/>
        </w:rPr>
        <w:t>conditions écologiques</w:t>
      </w:r>
      <w:r>
        <w:rPr>
          <w:rFonts w:cs="Arial"/>
          <w:bCs/>
          <w:sz w:val="24"/>
          <w:szCs w:val="24"/>
        </w:rPr>
        <w:t xml:space="preserve"> du milieu, entrainant rapidement l’</w:t>
      </w:r>
      <w:r w:rsidR="00BB5969">
        <w:rPr>
          <w:rFonts w:cs="Arial"/>
          <w:bCs/>
          <w:sz w:val="24"/>
          <w:szCs w:val="24"/>
        </w:rPr>
        <w:t>asphyxie</w:t>
      </w:r>
      <w:r>
        <w:rPr>
          <w:rFonts w:cs="Arial"/>
          <w:bCs/>
          <w:sz w:val="24"/>
          <w:szCs w:val="24"/>
        </w:rPr>
        <w:t xml:space="preserve"> et donc la disparition des espèces animales et végétales autochtones.</w:t>
      </w:r>
    </w:p>
    <w:p w:rsidR="00360680" w:rsidRDefault="00360680" w:rsidP="00F037A8">
      <w:pPr>
        <w:spacing w:after="0" w:line="240" w:lineRule="auto"/>
        <w:rPr>
          <w:rFonts w:cs="Arial"/>
          <w:bCs/>
          <w:sz w:val="24"/>
          <w:szCs w:val="24"/>
        </w:rPr>
      </w:pPr>
      <w:r>
        <w:rPr>
          <w:rFonts w:cs="Arial"/>
          <w:bCs/>
          <w:sz w:val="24"/>
          <w:szCs w:val="24"/>
        </w:rPr>
        <w:t xml:space="preserve">A terme, la </w:t>
      </w:r>
      <w:r w:rsidRPr="00B17AD3">
        <w:rPr>
          <w:rFonts w:cs="Arial"/>
          <w:bCs/>
          <w:i/>
          <w:sz w:val="24"/>
          <w:szCs w:val="24"/>
        </w:rPr>
        <w:t>Jussie</w:t>
      </w:r>
      <w:r>
        <w:rPr>
          <w:rFonts w:cs="Arial"/>
          <w:bCs/>
          <w:sz w:val="24"/>
          <w:szCs w:val="24"/>
        </w:rPr>
        <w:t xml:space="preserve"> uniformise le </w:t>
      </w:r>
      <w:r w:rsidR="00BB5969">
        <w:rPr>
          <w:rFonts w:cs="Arial"/>
          <w:bCs/>
          <w:sz w:val="24"/>
          <w:szCs w:val="24"/>
        </w:rPr>
        <w:t>milieu et</w:t>
      </w:r>
      <w:r>
        <w:rPr>
          <w:rFonts w:cs="Arial"/>
          <w:bCs/>
          <w:sz w:val="24"/>
          <w:szCs w:val="24"/>
        </w:rPr>
        <w:t xml:space="preserve"> conduit à une diminution </w:t>
      </w:r>
      <w:r w:rsidR="00BB5969">
        <w:rPr>
          <w:rFonts w:cs="Arial"/>
          <w:bCs/>
          <w:sz w:val="24"/>
          <w:szCs w:val="24"/>
        </w:rPr>
        <w:t>considérable</w:t>
      </w:r>
      <w:r>
        <w:rPr>
          <w:rFonts w:cs="Arial"/>
          <w:bCs/>
          <w:sz w:val="24"/>
          <w:szCs w:val="24"/>
        </w:rPr>
        <w:t xml:space="preserve"> de la biodiversité. Ainsi sa </w:t>
      </w:r>
      <w:r w:rsidR="00BB5969">
        <w:rPr>
          <w:rFonts w:cs="Arial"/>
          <w:bCs/>
          <w:sz w:val="24"/>
          <w:szCs w:val="24"/>
        </w:rPr>
        <w:t>prolifération</w:t>
      </w:r>
      <w:r>
        <w:rPr>
          <w:rFonts w:cs="Arial"/>
          <w:bCs/>
          <w:sz w:val="24"/>
          <w:szCs w:val="24"/>
        </w:rPr>
        <w:t xml:space="preserve"> est lourde de </w:t>
      </w:r>
      <w:r w:rsidR="00BB5969">
        <w:rPr>
          <w:rFonts w:cs="Arial"/>
          <w:bCs/>
          <w:sz w:val="24"/>
          <w:szCs w:val="24"/>
        </w:rPr>
        <w:t>conséquences</w:t>
      </w:r>
      <w:r>
        <w:rPr>
          <w:rFonts w:cs="Arial"/>
          <w:bCs/>
          <w:sz w:val="24"/>
          <w:szCs w:val="24"/>
        </w:rPr>
        <w:t xml:space="preserve"> sur les </w:t>
      </w:r>
      <w:r w:rsidR="00BB5969">
        <w:rPr>
          <w:rFonts w:cs="Arial"/>
          <w:bCs/>
          <w:sz w:val="24"/>
          <w:szCs w:val="24"/>
        </w:rPr>
        <w:t>activités</w:t>
      </w:r>
      <w:r>
        <w:rPr>
          <w:rFonts w:cs="Arial"/>
          <w:bCs/>
          <w:sz w:val="24"/>
          <w:szCs w:val="24"/>
        </w:rPr>
        <w:t xml:space="preserve"> humaines en nuisant à l’agriculture, la consommation d’eau, le tourisme, la chasse et la </w:t>
      </w:r>
      <w:r w:rsidR="00BB5969">
        <w:rPr>
          <w:rFonts w:cs="Arial"/>
          <w:bCs/>
          <w:sz w:val="24"/>
          <w:szCs w:val="24"/>
        </w:rPr>
        <w:t>pêche</w:t>
      </w:r>
      <w:r>
        <w:rPr>
          <w:rFonts w:cs="Arial"/>
          <w:bCs/>
          <w:sz w:val="24"/>
          <w:szCs w:val="24"/>
        </w:rPr>
        <w:t xml:space="preserve">. Les moyens économiques mis en jeu pour lutter contre cette espèce peuvent parfois </w:t>
      </w:r>
      <w:r w:rsidR="00BB5969">
        <w:rPr>
          <w:rFonts w:cs="Arial"/>
          <w:bCs/>
          <w:sz w:val="24"/>
          <w:szCs w:val="24"/>
        </w:rPr>
        <w:t>être</w:t>
      </w:r>
      <w:r>
        <w:rPr>
          <w:rFonts w:cs="Arial"/>
          <w:bCs/>
          <w:sz w:val="24"/>
          <w:szCs w:val="24"/>
        </w:rPr>
        <w:t xml:space="preserve"> </w:t>
      </w:r>
      <w:r w:rsidR="00BB5969">
        <w:rPr>
          <w:rFonts w:cs="Arial"/>
          <w:bCs/>
          <w:sz w:val="24"/>
          <w:szCs w:val="24"/>
        </w:rPr>
        <w:t>considérables</w:t>
      </w:r>
      <w:r>
        <w:rPr>
          <w:rFonts w:cs="Arial"/>
          <w:bCs/>
          <w:sz w:val="24"/>
          <w:szCs w:val="24"/>
        </w:rPr>
        <w:t xml:space="preserve"> lorsque l’invasion n’a pas été enrayée </w:t>
      </w:r>
      <w:r w:rsidR="00BB5969">
        <w:rPr>
          <w:rFonts w:cs="Arial"/>
          <w:bCs/>
          <w:sz w:val="24"/>
          <w:szCs w:val="24"/>
        </w:rPr>
        <w:t>suffisamment</w:t>
      </w:r>
      <w:r>
        <w:rPr>
          <w:rFonts w:cs="Arial"/>
          <w:bCs/>
          <w:sz w:val="24"/>
          <w:szCs w:val="24"/>
        </w:rPr>
        <w:t xml:space="preserve"> </w:t>
      </w:r>
      <w:r w:rsidR="00BB5969">
        <w:rPr>
          <w:rFonts w:cs="Arial"/>
          <w:bCs/>
          <w:sz w:val="24"/>
          <w:szCs w:val="24"/>
        </w:rPr>
        <w:t>tôt</w:t>
      </w:r>
      <w:r>
        <w:rPr>
          <w:rFonts w:cs="Arial"/>
          <w:bCs/>
          <w:sz w:val="24"/>
          <w:szCs w:val="24"/>
        </w:rPr>
        <w:t>.</w:t>
      </w:r>
    </w:p>
    <w:p w:rsidR="00360680" w:rsidRDefault="00360680" w:rsidP="00F037A8">
      <w:pPr>
        <w:spacing w:after="0" w:line="240" w:lineRule="auto"/>
        <w:rPr>
          <w:rFonts w:cs="Arial"/>
          <w:bCs/>
          <w:sz w:val="24"/>
          <w:szCs w:val="24"/>
        </w:rPr>
      </w:pPr>
    </w:p>
    <w:p w:rsidR="00360680" w:rsidRDefault="00360680" w:rsidP="00F037A8">
      <w:pPr>
        <w:spacing w:after="0" w:line="240" w:lineRule="auto"/>
        <w:rPr>
          <w:rFonts w:ascii="Arial" w:hAnsi="Arial" w:cs="Arial"/>
          <w:b/>
          <w:bCs/>
          <w:color w:val="FF0000"/>
          <w:sz w:val="28"/>
          <w:szCs w:val="28"/>
        </w:rPr>
      </w:pPr>
      <w:r>
        <w:rPr>
          <w:rFonts w:ascii="Arial" w:hAnsi="Arial" w:cs="Arial"/>
          <w:b/>
          <w:bCs/>
          <w:color w:val="FF0000"/>
          <w:sz w:val="28"/>
          <w:szCs w:val="28"/>
        </w:rPr>
        <w:t>Etat des l</w:t>
      </w:r>
      <w:r w:rsidRPr="00D24E32">
        <w:rPr>
          <w:rFonts w:ascii="Arial" w:hAnsi="Arial" w:cs="Arial"/>
          <w:b/>
          <w:bCs/>
          <w:color w:val="FF0000"/>
          <w:sz w:val="28"/>
          <w:szCs w:val="28"/>
        </w:rPr>
        <w:t xml:space="preserve">ieux en Basse </w:t>
      </w:r>
      <w:r w:rsidR="00B17AD3">
        <w:rPr>
          <w:rFonts w:ascii="Arial" w:hAnsi="Arial" w:cs="Arial"/>
          <w:b/>
          <w:bCs/>
          <w:color w:val="FF0000"/>
          <w:sz w:val="28"/>
          <w:szCs w:val="28"/>
        </w:rPr>
        <w:t>Plaine</w:t>
      </w:r>
      <w:r w:rsidRPr="00D24E32">
        <w:rPr>
          <w:rFonts w:ascii="Arial" w:hAnsi="Arial" w:cs="Arial"/>
          <w:b/>
          <w:bCs/>
          <w:color w:val="FF0000"/>
          <w:sz w:val="28"/>
          <w:szCs w:val="28"/>
        </w:rPr>
        <w:t xml:space="preserve"> de l’Aude</w:t>
      </w:r>
    </w:p>
    <w:p w:rsidR="00360680" w:rsidRDefault="00360680" w:rsidP="00F037A8">
      <w:pPr>
        <w:spacing w:after="0" w:line="240" w:lineRule="auto"/>
        <w:rPr>
          <w:rFonts w:cs="Arial"/>
          <w:bCs/>
          <w:sz w:val="24"/>
          <w:szCs w:val="24"/>
        </w:rPr>
      </w:pPr>
    </w:p>
    <w:p w:rsidR="00360680" w:rsidRDefault="00360680" w:rsidP="00F037A8">
      <w:pPr>
        <w:spacing w:after="0" w:line="240" w:lineRule="auto"/>
        <w:rPr>
          <w:rFonts w:cs="Arial"/>
          <w:bCs/>
          <w:sz w:val="24"/>
          <w:szCs w:val="24"/>
        </w:rPr>
      </w:pPr>
      <w:r>
        <w:rPr>
          <w:rFonts w:cs="Arial"/>
          <w:bCs/>
          <w:sz w:val="24"/>
          <w:szCs w:val="24"/>
        </w:rPr>
        <w:t>Depuis 2003, dans le cadre de la gestion des zones humides de l’embouchure de l’Aude, coordonnée par le Syndicat Mixte de la Basse Vallée de l’Aude, naturalistes et chasseurs travaillent ensemble afin de réhabiliter cet espace naturel d’une qualité exceptionnelle et partie intégrante du site Natura2000 des Basses Plaines de l’Aude.</w:t>
      </w:r>
    </w:p>
    <w:p w:rsidR="00360680" w:rsidRDefault="00360680" w:rsidP="00F037A8">
      <w:pPr>
        <w:spacing w:after="0" w:line="240" w:lineRule="auto"/>
        <w:rPr>
          <w:rFonts w:cs="Arial"/>
          <w:bCs/>
          <w:sz w:val="24"/>
          <w:szCs w:val="24"/>
        </w:rPr>
      </w:pPr>
      <w:r>
        <w:rPr>
          <w:rFonts w:cs="Arial"/>
          <w:bCs/>
          <w:sz w:val="24"/>
          <w:szCs w:val="24"/>
        </w:rPr>
        <w:t xml:space="preserve">Des travaux </w:t>
      </w:r>
      <w:r w:rsidR="00F076C7">
        <w:rPr>
          <w:rFonts w:cs="Arial"/>
          <w:bCs/>
          <w:sz w:val="24"/>
          <w:szCs w:val="24"/>
        </w:rPr>
        <w:t>hydrauliques</w:t>
      </w:r>
      <w:r>
        <w:rPr>
          <w:rFonts w:cs="Arial"/>
          <w:bCs/>
          <w:sz w:val="24"/>
          <w:szCs w:val="24"/>
        </w:rPr>
        <w:t xml:space="preserve">, financés </w:t>
      </w:r>
      <w:r w:rsidR="00F076C7">
        <w:rPr>
          <w:rFonts w:cs="Arial"/>
          <w:bCs/>
          <w:sz w:val="24"/>
          <w:szCs w:val="24"/>
        </w:rPr>
        <w:t>notamment</w:t>
      </w:r>
      <w:r>
        <w:rPr>
          <w:rFonts w:cs="Arial"/>
          <w:bCs/>
          <w:sz w:val="24"/>
          <w:szCs w:val="24"/>
        </w:rPr>
        <w:t xml:space="preserve"> par des crédits Natura2000 du ministère de l’environnement ont </w:t>
      </w:r>
      <w:r w:rsidR="00F076C7">
        <w:rPr>
          <w:rFonts w:cs="Arial"/>
          <w:bCs/>
          <w:sz w:val="24"/>
          <w:szCs w:val="24"/>
        </w:rPr>
        <w:t>permis</w:t>
      </w:r>
      <w:r>
        <w:rPr>
          <w:rFonts w:cs="Arial"/>
          <w:bCs/>
          <w:sz w:val="24"/>
          <w:szCs w:val="24"/>
        </w:rPr>
        <w:t xml:space="preserve"> de redonner vie au marias de chasse des charrués qui a fait l’objet de plusieurs opérations d’arrachage manuel de </w:t>
      </w:r>
      <w:r w:rsidRPr="00B17AD3">
        <w:rPr>
          <w:rFonts w:cs="Arial"/>
          <w:bCs/>
          <w:i/>
          <w:sz w:val="24"/>
          <w:szCs w:val="24"/>
        </w:rPr>
        <w:t>Jussies</w:t>
      </w:r>
      <w:r>
        <w:rPr>
          <w:rFonts w:cs="Arial"/>
          <w:bCs/>
          <w:sz w:val="24"/>
          <w:szCs w:val="24"/>
        </w:rPr>
        <w:t>.</w:t>
      </w:r>
    </w:p>
    <w:p w:rsidR="00360680" w:rsidRDefault="00360680" w:rsidP="00F037A8">
      <w:pPr>
        <w:spacing w:after="0" w:line="240" w:lineRule="auto"/>
        <w:rPr>
          <w:rFonts w:cs="Arial"/>
          <w:bCs/>
          <w:sz w:val="24"/>
          <w:szCs w:val="24"/>
        </w:rPr>
      </w:pPr>
      <w:r>
        <w:rPr>
          <w:rFonts w:cs="Arial"/>
          <w:bCs/>
          <w:sz w:val="24"/>
          <w:szCs w:val="24"/>
        </w:rPr>
        <w:t xml:space="preserve">Contrairement aux idées </w:t>
      </w:r>
      <w:r w:rsidR="00F076C7">
        <w:rPr>
          <w:rFonts w:cs="Arial"/>
          <w:bCs/>
          <w:sz w:val="24"/>
          <w:szCs w:val="24"/>
        </w:rPr>
        <w:t>reçues</w:t>
      </w:r>
      <w:r>
        <w:rPr>
          <w:rFonts w:cs="Arial"/>
          <w:bCs/>
          <w:sz w:val="24"/>
          <w:szCs w:val="24"/>
        </w:rPr>
        <w:t xml:space="preserve"> sur Natura2000, l’</w:t>
      </w:r>
      <w:r w:rsidR="00F076C7">
        <w:rPr>
          <w:rFonts w:cs="Arial"/>
          <w:bCs/>
          <w:sz w:val="24"/>
          <w:szCs w:val="24"/>
        </w:rPr>
        <w:t>activité</w:t>
      </w:r>
      <w:r>
        <w:rPr>
          <w:rFonts w:cs="Arial"/>
          <w:bCs/>
          <w:sz w:val="24"/>
          <w:szCs w:val="24"/>
        </w:rPr>
        <w:t xml:space="preserve"> de chasse a </w:t>
      </w:r>
      <w:r w:rsidR="00F076C7">
        <w:rPr>
          <w:rFonts w:cs="Arial"/>
          <w:bCs/>
          <w:sz w:val="24"/>
          <w:szCs w:val="24"/>
        </w:rPr>
        <w:t>pleinement</w:t>
      </w:r>
      <w:r>
        <w:rPr>
          <w:rFonts w:cs="Arial"/>
          <w:bCs/>
          <w:sz w:val="24"/>
          <w:szCs w:val="24"/>
        </w:rPr>
        <w:t xml:space="preserve"> </w:t>
      </w:r>
      <w:r w:rsidR="00F076C7">
        <w:rPr>
          <w:rFonts w:cs="Arial"/>
          <w:bCs/>
          <w:sz w:val="24"/>
          <w:szCs w:val="24"/>
        </w:rPr>
        <w:t>bénéficié</w:t>
      </w:r>
      <w:r>
        <w:rPr>
          <w:rFonts w:cs="Arial"/>
          <w:bCs/>
          <w:sz w:val="24"/>
          <w:szCs w:val="24"/>
        </w:rPr>
        <w:t xml:space="preserve"> de cette opération, la seule condition posée par l’ensemble des financeurs étant que soit </w:t>
      </w:r>
      <w:r w:rsidR="00050B47">
        <w:rPr>
          <w:rFonts w:cs="Arial"/>
          <w:bCs/>
          <w:sz w:val="24"/>
          <w:szCs w:val="24"/>
        </w:rPr>
        <w:t>mise</w:t>
      </w:r>
      <w:r>
        <w:rPr>
          <w:rFonts w:cs="Arial"/>
          <w:bCs/>
          <w:sz w:val="24"/>
          <w:szCs w:val="24"/>
        </w:rPr>
        <w:t xml:space="preserve"> en place une gestion partenariale de ce marais, mission d’</w:t>
      </w:r>
      <w:r w:rsidR="00F076C7">
        <w:rPr>
          <w:rFonts w:cs="Arial"/>
          <w:bCs/>
          <w:sz w:val="24"/>
          <w:szCs w:val="24"/>
        </w:rPr>
        <w:t>animation</w:t>
      </w:r>
      <w:r>
        <w:rPr>
          <w:rFonts w:cs="Arial"/>
          <w:bCs/>
          <w:sz w:val="24"/>
          <w:szCs w:val="24"/>
        </w:rPr>
        <w:t xml:space="preserve"> confiée au SMBVA.</w:t>
      </w:r>
    </w:p>
    <w:p w:rsidR="00360680" w:rsidRDefault="00360680" w:rsidP="00F037A8">
      <w:pPr>
        <w:spacing w:after="0" w:line="240" w:lineRule="auto"/>
        <w:rPr>
          <w:rFonts w:cs="Arial"/>
          <w:bCs/>
          <w:sz w:val="24"/>
          <w:szCs w:val="24"/>
        </w:rPr>
      </w:pPr>
      <w:r>
        <w:rPr>
          <w:rFonts w:cs="Arial"/>
          <w:bCs/>
          <w:sz w:val="24"/>
          <w:szCs w:val="24"/>
        </w:rPr>
        <w:t xml:space="preserve">C’est dans ce cadre que s’inscrit la présente opération d’arrachage de </w:t>
      </w:r>
      <w:r w:rsidRPr="00B17AD3">
        <w:rPr>
          <w:rFonts w:cs="Arial"/>
          <w:bCs/>
          <w:i/>
          <w:sz w:val="24"/>
          <w:szCs w:val="24"/>
        </w:rPr>
        <w:t>Jussies</w:t>
      </w:r>
      <w:r>
        <w:rPr>
          <w:rFonts w:cs="Arial"/>
          <w:bCs/>
          <w:sz w:val="24"/>
          <w:szCs w:val="24"/>
        </w:rPr>
        <w:t xml:space="preserve"> qui a profité de la réhabilitation des canaux pour s’installer en quelques endroits du marais ou de l’étang, en provenance de la rivière Aude.</w:t>
      </w:r>
    </w:p>
    <w:p w:rsidR="00360680" w:rsidRDefault="00360680" w:rsidP="00F037A8">
      <w:pPr>
        <w:spacing w:after="0" w:line="240" w:lineRule="auto"/>
        <w:rPr>
          <w:rFonts w:cs="Arial"/>
          <w:bCs/>
          <w:sz w:val="24"/>
          <w:szCs w:val="24"/>
        </w:rPr>
      </w:pPr>
      <w:r>
        <w:rPr>
          <w:rFonts w:cs="Arial"/>
          <w:bCs/>
          <w:sz w:val="24"/>
          <w:szCs w:val="24"/>
        </w:rPr>
        <w:t xml:space="preserve">Grace à la surveillance du milieu, la colonisation de l’espèce est encore minime mais il faut intervenir </w:t>
      </w:r>
      <w:r w:rsidR="00F076C7">
        <w:rPr>
          <w:rFonts w:cs="Arial"/>
          <w:bCs/>
          <w:sz w:val="24"/>
          <w:szCs w:val="24"/>
        </w:rPr>
        <w:t>rapidement</w:t>
      </w:r>
      <w:r>
        <w:rPr>
          <w:rFonts w:cs="Arial"/>
          <w:bCs/>
          <w:sz w:val="24"/>
          <w:szCs w:val="24"/>
        </w:rPr>
        <w:t xml:space="preserve"> afin de limiter les </w:t>
      </w:r>
      <w:r w:rsidR="00F076C7">
        <w:rPr>
          <w:rFonts w:cs="Arial"/>
          <w:bCs/>
          <w:sz w:val="24"/>
          <w:szCs w:val="24"/>
        </w:rPr>
        <w:t>conséquences</w:t>
      </w:r>
      <w:r>
        <w:rPr>
          <w:rFonts w:cs="Arial"/>
          <w:bCs/>
          <w:sz w:val="24"/>
          <w:szCs w:val="24"/>
        </w:rPr>
        <w:t xml:space="preserve"> de cette invasion.</w:t>
      </w:r>
    </w:p>
    <w:p w:rsidR="00360680" w:rsidRDefault="00360680" w:rsidP="00F037A8">
      <w:pPr>
        <w:spacing w:after="0" w:line="240" w:lineRule="auto"/>
        <w:rPr>
          <w:rFonts w:cs="Arial"/>
          <w:bCs/>
          <w:sz w:val="24"/>
          <w:szCs w:val="24"/>
        </w:rPr>
      </w:pPr>
      <w:r>
        <w:rPr>
          <w:rFonts w:cs="Arial"/>
          <w:bCs/>
          <w:sz w:val="24"/>
          <w:szCs w:val="24"/>
        </w:rPr>
        <w:t>La technique retenue consiste à arracher chaque plantule manuellement et ainsi à minimiser l’impact sur les autres espèces et assurer la plus grande efficacité possible.</w:t>
      </w:r>
    </w:p>
    <w:p w:rsidR="00360680" w:rsidRDefault="00360680" w:rsidP="00F037A8">
      <w:pPr>
        <w:spacing w:after="0" w:line="240" w:lineRule="auto"/>
        <w:rPr>
          <w:rFonts w:cs="Arial"/>
          <w:bCs/>
          <w:sz w:val="24"/>
          <w:szCs w:val="24"/>
        </w:rPr>
      </w:pPr>
    </w:p>
    <w:p w:rsidR="00B45A7B" w:rsidRDefault="00B45A7B" w:rsidP="00F037A8">
      <w:pPr>
        <w:spacing w:after="0" w:line="240" w:lineRule="auto"/>
        <w:rPr>
          <w:rFonts w:cs="Arial"/>
          <w:bCs/>
          <w:sz w:val="24"/>
          <w:szCs w:val="24"/>
        </w:rPr>
      </w:pPr>
    </w:p>
    <w:p w:rsidR="00B45A7B" w:rsidRDefault="00B45A7B" w:rsidP="00F037A8">
      <w:pPr>
        <w:spacing w:after="0" w:line="240" w:lineRule="auto"/>
        <w:rPr>
          <w:rFonts w:cs="Arial"/>
          <w:bCs/>
          <w:sz w:val="24"/>
          <w:szCs w:val="24"/>
        </w:rPr>
      </w:pPr>
    </w:p>
    <w:p w:rsidR="00B45A7B" w:rsidRDefault="00B45A7B" w:rsidP="00F037A8">
      <w:pPr>
        <w:spacing w:after="0" w:line="240" w:lineRule="auto"/>
        <w:rPr>
          <w:rFonts w:cs="Arial"/>
          <w:bCs/>
          <w:sz w:val="24"/>
          <w:szCs w:val="24"/>
        </w:rPr>
      </w:pPr>
    </w:p>
    <w:p w:rsidR="00B45A7B" w:rsidRDefault="00B45A7B" w:rsidP="00F037A8">
      <w:pPr>
        <w:spacing w:after="0" w:line="240" w:lineRule="auto"/>
        <w:rPr>
          <w:rFonts w:cs="Arial"/>
          <w:bCs/>
          <w:sz w:val="24"/>
          <w:szCs w:val="24"/>
        </w:rPr>
      </w:pPr>
    </w:p>
    <w:p w:rsidR="00B45A7B" w:rsidRDefault="00B45A7B" w:rsidP="00F037A8">
      <w:pPr>
        <w:spacing w:after="0" w:line="240" w:lineRule="auto"/>
        <w:rPr>
          <w:rFonts w:cs="Arial"/>
          <w:bCs/>
          <w:sz w:val="24"/>
          <w:szCs w:val="24"/>
        </w:rPr>
      </w:pPr>
    </w:p>
    <w:p w:rsidR="00B45A7B" w:rsidRDefault="00B45A7B" w:rsidP="00F037A8">
      <w:pPr>
        <w:spacing w:after="0" w:line="240" w:lineRule="auto"/>
        <w:rPr>
          <w:rFonts w:cs="Arial"/>
          <w:bCs/>
          <w:sz w:val="24"/>
          <w:szCs w:val="24"/>
        </w:rPr>
      </w:pPr>
    </w:p>
    <w:p w:rsidR="00B45A7B" w:rsidRDefault="00B45A7B" w:rsidP="00F037A8">
      <w:pPr>
        <w:spacing w:after="0" w:line="240" w:lineRule="auto"/>
        <w:rPr>
          <w:rFonts w:cs="Arial"/>
          <w:bCs/>
          <w:sz w:val="24"/>
          <w:szCs w:val="24"/>
        </w:rPr>
      </w:pPr>
    </w:p>
    <w:p w:rsidR="00B45A7B" w:rsidRDefault="00B45A7B" w:rsidP="00F037A8">
      <w:pPr>
        <w:spacing w:after="0" w:line="240" w:lineRule="auto"/>
        <w:rPr>
          <w:rFonts w:cs="Arial"/>
          <w:bCs/>
          <w:sz w:val="24"/>
          <w:szCs w:val="24"/>
        </w:rPr>
      </w:pPr>
    </w:p>
    <w:p w:rsidR="00B45A7B" w:rsidRDefault="00B45A7B" w:rsidP="00F037A8">
      <w:pPr>
        <w:spacing w:after="0" w:line="240" w:lineRule="auto"/>
        <w:rPr>
          <w:rFonts w:cs="Arial"/>
          <w:bCs/>
          <w:sz w:val="24"/>
          <w:szCs w:val="24"/>
        </w:rPr>
      </w:pPr>
    </w:p>
    <w:p w:rsidR="00B45A7B" w:rsidRDefault="00B45A7B" w:rsidP="00F037A8">
      <w:pPr>
        <w:spacing w:after="0" w:line="240" w:lineRule="auto"/>
        <w:rPr>
          <w:rFonts w:cs="Arial"/>
          <w:bCs/>
          <w:sz w:val="24"/>
          <w:szCs w:val="24"/>
        </w:rPr>
      </w:pPr>
    </w:p>
    <w:p w:rsidR="00B45A7B" w:rsidRDefault="00B45A7B" w:rsidP="00F037A8">
      <w:pPr>
        <w:spacing w:after="0" w:line="240" w:lineRule="auto"/>
        <w:rPr>
          <w:rFonts w:cs="Arial"/>
          <w:bCs/>
          <w:sz w:val="24"/>
          <w:szCs w:val="24"/>
        </w:rPr>
      </w:pPr>
    </w:p>
    <w:p w:rsidR="00B45A7B" w:rsidRDefault="00B45A7B" w:rsidP="00F037A8">
      <w:pPr>
        <w:spacing w:after="0" w:line="240" w:lineRule="auto"/>
        <w:rPr>
          <w:rFonts w:cs="Arial"/>
          <w:bCs/>
          <w:sz w:val="24"/>
          <w:szCs w:val="24"/>
        </w:rPr>
      </w:pPr>
    </w:p>
    <w:p w:rsidR="00B45A7B" w:rsidRDefault="00B45A7B" w:rsidP="00F037A8">
      <w:pPr>
        <w:spacing w:after="0" w:line="240" w:lineRule="auto"/>
        <w:rPr>
          <w:rFonts w:cs="Arial"/>
          <w:bCs/>
          <w:sz w:val="24"/>
          <w:szCs w:val="24"/>
        </w:rPr>
      </w:pPr>
    </w:p>
    <w:p w:rsidR="00B45A7B" w:rsidRDefault="00B45A7B" w:rsidP="00F037A8">
      <w:pPr>
        <w:spacing w:after="0" w:line="240" w:lineRule="auto"/>
        <w:rPr>
          <w:rFonts w:cs="Arial"/>
          <w:bCs/>
          <w:sz w:val="24"/>
          <w:szCs w:val="24"/>
        </w:rPr>
      </w:pPr>
    </w:p>
    <w:p w:rsidR="00B45A7B" w:rsidRDefault="00B45A7B" w:rsidP="00F037A8">
      <w:pPr>
        <w:spacing w:after="0" w:line="240" w:lineRule="auto"/>
        <w:rPr>
          <w:rFonts w:cs="Arial"/>
          <w:bCs/>
          <w:sz w:val="24"/>
          <w:szCs w:val="24"/>
        </w:rPr>
      </w:pPr>
    </w:p>
    <w:p w:rsidR="00B45A7B" w:rsidRDefault="00B45A7B" w:rsidP="00F037A8">
      <w:pPr>
        <w:spacing w:after="0" w:line="240" w:lineRule="auto"/>
        <w:rPr>
          <w:rFonts w:cs="Arial"/>
          <w:bCs/>
          <w:sz w:val="24"/>
          <w:szCs w:val="24"/>
        </w:rPr>
      </w:pPr>
    </w:p>
    <w:p w:rsidR="00360680" w:rsidRDefault="00B45A7B" w:rsidP="00F037A8">
      <w:pPr>
        <w:spacing w:after="0" w:line="240" w:lineRule="auto"/>
        <w:rPr>
          <w:rFonts w:ascii="Arial" w:hAnsi="Arial" w:cs="Arial"/>
          <w:b/>
          <w:bCs/>
          <w:color w:val="FF0000"/>
          <w:sz w:val="28"/>
          <w:szCs w:val="28"/>
        </w:rPr>
      </w:pPr>
      <w:r>
        <w:rPr>
          <w:rFonts w:ascii="Arial" w:hAnsi="Arial" w:cs="Arial"/>
          <w:b/>
          <w:bCs/>
          <w:color w:val="FF0000"/>
          <w:sz w:val="28"/>
          <w:szCs w:val="28"/>
        </w:rPr>
        <w:lastRenderedPageBreak/>
        <w:t>Diverses m</w:t>
      </w:r>
      <w:r w:rsidR="00360680" w:rsidRPr="00D24E32">
        <w:rPr>
          <w:rFonts w:ascii="Arial" w:hAnsi="Arial" w:cs="Arial"/>
          <w:b/>
          <w:bCs/>
          <w:color w:val="FF0000"/>
          <w:sz w:val="28"/>
          <w:szCs w:val="28"/>
        </w:rPr>
        <w:t>éthode</w:t>
      </w:r>
      <w:r w:rsidR="00360680">
        <w:rPr>
          <w:rFonts w:ascii="Arial" w:hAnsi="Arial" w:cs="Arial"/>
          <w:b/>
          <w:bCs/>
          <w:color w:val="FF0000"/>
          <w:sz w:val="28"/>
          <w:szCs w:val="28"/>
        </w:rPr>
        <w:t>s</w:t>
      </w:r>
      <w:r w:rsidR="00360680" w:rsidRPr="00D24E32">
        <w:rPr>
          <w:rFonts w:ascii="Arial" w:hAnsi="Arial" w:cs="Arial"/>
          <w:b/>
          <w:bCs/>
          <w:color w:val="FF0000"/>
          <w:sz w:val="28"/>
          <w:szCs w:val="28"/>
        </w:rPr>
        <w:t xml:space="preserve"> de lutte</w:t>
      </w:r>
    </w:p>
    <w:p w:rsidR="00B45A7B" w:rsidRPr="00B45A7B" w:rsidRDefault="00B45A7B" w:rsidP="00F037A8">
      <w:pPr>
        <w:spacing w:after="0" w:line="240" w:lineRule="auto"/>
        <w:rPr>
          <w:rFonts w:ascii="Times New Roman" w:hAnsi="Times New Roman"/>
          <w:sz w:val="18"/>
          <w:szCs w:val="18"/>
          <w:u w:val="single"/>
        </w:rPr>
      </w:pPr>
      <w:r w:rsidRPr="00B45A7B">
        <w:rPr>
          <w:rFonts w:ascii="Arial" w:hAnsi="Arial" w:cs="Arial"/>
          <w:b/>
          <w:bCs/>
          <w:sz w:val="18"/>
          <w:szCs w:val="18"/>
          <w:u w:val="single"/>
        </w:rPr>
        <w:t>Régulations naturelles</w:t>
      </w:r>
      <w:r w:rsidRPr="00B45A7B">
        <w:rPr>
          <w:rFonts w:ascii="Arial" w:hAnsi="Arial" w:cs="Arial"/>
          <w:sz w:val="18"/>
          <w:szCs w:val="18"/>
          <w:u w:val="single"/>
        </w:rPr>
        <w:t xml:space="preserve"> </w:t>
      </w:r>
    </w:p>
    <w:p w:rsidR="00B45A7B" w:rsidRPr="00B45A7B" w:rsidRDefault="00B45A7B" w:rsidP="00F037A8">
      <w:pPr>
        <w:spacing w:after="0" w:line="240" w:lineRule="auto"/>
        <w:rPr>
          <w:rFonts w:ascii="Times New Roman" w:hAnsi="Times New Roman"/>
          <w:sz w:val="18"/>
          <w:szCs w:val="18"/>
        </w:rPr>
      </w:pPr>
      <w:r w:rsidRPr="00B45A7B">
        <w:rPr>
          <w:rFonts w:ascii="Arial" w:hAnsi="Arial" w:cs="Arial"/>
          <w:b/>
          <w:bCs/>
          <w:sz w:val="18"/>
          <w:szCs w:val="18"/>
        </w:rPr>
        <w:t>Le climat</w:t>
      </w:r>
      <w:r w:rsidRPr="00B45A7B">
        <w:rPr>
          <w:rFonts w:ascii="Arial" w:hAnsi="Arial" w:cs="Arial"/>
          <w:sz w:val="18"/>
          <w:szCs w:val="18"/>
        </w:rPr>
        <w:t xml:space="preserve"> : les parties aériennes meurent sous l'effet du gel. Par contre, les rhizomes protégés par les sédiments peuvent survivre. Les </w:t>
      </w:r>
      <w:proofErr w:type="spellStart"/>
      <w:r w:rsidRPr="00B17AD3">
        <w:rPr>
          <w:rFonts w:ascii="Arial" w:hAnsi="Arial" w:cs="Arial"/>
          <w:i/>
          <w:sz w:val="18"/>
          <w:szCs w:val="18"/>
        </w:rPr>
        <w:t>jussies</w:t>
      </w:r>
      <w:proofErr w:type="spellEnd"/>
      <w:r w:rsidRPr="00B45A7B">
        <w:rPr>
          <w:rFonts w:ascii="Arial" w:hAnsi="Arial" w:cs="Arial"/>
          <w:sz w:val="18"/>
          <w:szCs w:val="18"/>
        </w:rPr>
        <w:t xml:space="preserve"> peuvent donc s'implanter et se maintenir dans toutes les régions françaises, mais les phénomènes de proliférations s'observent essentiellement dans les régions où le gel est rare (cas fréquent sur le bassin Adour-Garonne).</w:t>
      </w:r>
    </w:p>
    <w:p w:rsidR="00B45A7B" w:rsidRPr="00B45A7B" w:rsidRDefault="00B45A7B" w:rsidP="00F037A8">
      <w:pPr>
        <w:spacing w:after="0" w:line="240" w:lineRule="auto"/>
        <w:rPr>
          <w:rFonts w:ascii="Times New Roman" w:hAnsi="Times New Roman"/>
          <w:sz w:val="18"/>
          <w:szCs w:val="18"/>
        </w:rPr>
      </w:pPr>
      <w:r w:rsidRPr="00B45A7B">
        <w:rPr>
          <w:rFonts w:ascii="Arial" w:hAnsi="Arial" w:cs="Arial"/>
          <w:b/>
          <w:bCs/>
          <w:sz w:val="18"/>
          <w:szCs w:val="18"/>
        </w:rPr>
        <w:t>La lumière</w:t>
      </w:r>
      <w:r w:rsidRPr="00B45A7B">
        <w:rPr>
          <w:rFonts w:ascii="Arial" w:hAnsi="Arial" w:cs="Arial"/>
          <w:sz w:val="18"/>
          <w:szCs w:val="18"/>
        </w:rPr>
        <w:t xml:space="preserve"> : les milieux ombragés sont peu colonisés par cette espèce et s'ils sont colonisés, il n'y a pas prolifération.</w:t>
      </w:r>
    </w:p>
    <w:p w:rsidR="00B45A7B" w:rsidRPr="00B45A7B" w:rsidRDefault="00B45A7B" w:rsidP="00F037A8">
      <w:pPr>
        <w:spacing w:after="0" w:line="240" w:lineRule="auto"/>
        <w:rPr>
          <w:rFonts w:ascii="Times New Roman" w:hAnsi="Times New Roman"/>
          <w:sz w:val="18"/>
          <w:szCs w:val="18"/>
        </w:rPr>
      </w:pPr>
      <w:r w:rsidRPr="00B45A7B">
        <w:rPr>
          <w:rFonts w:ascii="Arial" w:hAnsi="Arial" w:cs="Arial"/>
          <w:b/>
          <w:bCs/>
          <w:sz w:val="18"/>
          <w:szCs w:val="18"/>
        </w:rPr>
        <w:t>La ressource en eau</w:t>
      </w:r>
      <w:r w:rsidRPr="00B45A7B">
        <w:rPr>
          <w:rFonts w:ascii="Arial" w:hAnsi="Arial" w:cs="Arial"/>
          <w:sz w:val="18"/>
          <w:szCs w:val="18"/>
        </w:rPr>
        <w:t xml:space="preserve"> : la production de biomasse de ces plantes semble limitée par les conditions hydriques du sol. Les </w:t>
      </w:r>
      <w:proofErr w:type="spellStart"/>
      <w:r w:rsidRPr="00B17AD3">
        <w:rPr>
          <w:rFonts w:ascii="Arial" w:hAnsi="Arial" w:cs="Arial"/>
          <w:i/>
          <w:sz w:val="18"/>
          <w:szCs w:val="18"/>
        </w:rPr>
        <w:t>jussies</w:t>
      </w:r>
      <w:proofErr w:type="spellEnd"/>
      <w:r w:rsidRPr="00B45A7B">
        <w:rPr>
          <w:rFonts w:ascii="Arial" w:hAnsi="Arial" w:cs="Arial"/>
          <w:sz w:val="18"/>
          <w:szCs w:val="18"/>
        </w:rPr>
        <w:t xml:space="preserve"> peuvent donc coloniser des terrains peu humides, mais sans proliférer. Elles ne peuvent pas coloniser les milieux terrestres éloignés de milieux humides ou aquatiques.</w:t>
      </w:r>
    </w:p>
    <w:p w:rsidR="00B45A7B" w:rsidRPr="00B45A7B" w:rsidRDefault="00B45A7B" w:rsidP="00F037A8">
      <w:pPr>
        <w:spacing w:after="0" w:line="240" w:lineRule="auto"/>
        <w:rPr>
          <w:rFonts w:ascii="Times New Roman" w:hAnsi="Times New Roman"/>
          <w:sz w:val="18"/>
          <w:szCs w:val="18"/>
        </w:rPr>
      </w:pPr>
      <w:r w:rsidRPr="00B45A7B">
        <w:rPr>
          <w:rFonts w:ascii="Arial" w:hAnsi="Arial" w:cs="Arial"/>
          <w:b/>
          <w:bCs/>
          <w:sz w:val="18"/>
          <w:szCs w:val="18"/>
        </w:rPr>
        <w:t>La compétition</w:t>
      </w:r>
      <w:r w:rsidRPr="00B45A7B">
        <w:rPr>
          <w:rFonts w:ascii="Arial" w:hAnsi="Arial" w:cs="Arial"/>
          <w:sz w:val="18"/>
          <w:szCs w:val="18"/>
        </w:rPr>
        <w:t xml:space="preserve"> : la présence d'espèces sociales vigoureuses telles que le roseau ou la </w:t>
      </w:r>
      <w:proofErr w:type="spellStart"/>
      <w:r w:rsidRPr="00B45A7B">
        <w:rPr>
          <w:rFonts w:ascii="Arial" w:hAnsi="Arial" w:cs="Arial"/>
          <w:sz w:val="18"/>
          <w:szCs w:val="18"/>
        </w:rPr>
        <w:t>baldingère</w:t>
      </w:r>
      <w:proofErr w:type="spellEnd"/>
      <w:r w:rsidRPr="00B45A7B">
        <w:rPr>
          <w:rFonts w:ascii="Arial" w:hAnsi="Arial" w:cs="Arial"/>
          <w:sz w:val="18"/>
          <w:szCs w:val="18"/>
        </w:rPr>
        <w:t xml:space="preserve"> limite la progression de la </w:t>
      </w:r>
      <w:proofErr w:type="spellStart"/>
      <w:r w:rsidRPr="00B17AD3">
        <w:rPr>
          <w:rFonts w:ascii="Arial" w:hAnsi="Arial" w:cs="Arial"/>
          <w:i/>
          <w:sz w:val="18"/>
          <w:szCs w:val="18"/>
        </w:rPr>
        <w:t>jussie</w:t>
      </w:r>
      <w:proofErr w:type="spellEnd"/>
      <w:r w:rsidRPr="00B45A7B">
        <w:rPr>
          <w:rFonts w:ascii="Arial" w:hAnsi="Arial" w:cs="Arial"/>
          <w:sz w:val="18"/>
          <w:szCs w:val="18"/>
        </w:rPr>
        <w:t>.</w:t>
      </w:r>
    </w:p>
    <w:p w:rsidR="00B45A7B" w:rsidRPr="00B45A7B" w:rsidRDefault="00B45A7B" w:rsidP="00F037A8">
      <w:pPr>
        <w:spacing w:after="0" w:line="240" w:lineRule="auto"/>
        <w:rPr>
          <w:rFonts w:ascii="Arial" w:hAnsi="Arial" w:cs="Arial"/>
          <w:sz w:val="18"/>
          <w:szCs w:val="18"/>
        </w:rPr>
      </w:pPr>
      <w:r w:rsidRPr="00B45A7B">
        <w:rPr>
          <w:rFonts w:ascii="Arial" w:hAnsi="Arial" w:cs="Arial"/>
          <w:b/>
          <w:bCs/>
          <w:sz w:val="18"/>
          <w:szCs w:val="18"/>
        </w:rPr>
        <w:t>La consommation</w:t>
      </w:r>
      <w:r w:rsidRPr="00B45A7B">
        <w:rPr>
          <w:rFonts w:ascii="Arial" w:hAnsi="Arial" w:cs="Arial"/>
          <w:sz w:val="18"/>
          <w:szCs w:val="18"/>
        </w:rPr>
        <w:t xml:space="preserve"> : dans son aire d'origine, la </w:t>
      </w:r>
      <w:proofErr w:type="spellStart"/>
      <w:r w:rsidRPr="00B17AD3">
        <w:rPr>
          <w:rFonts w:ascii="Arial" w:hAnsi="Arial" w:cs="Arial"/>
          <w:i/>
          <w:sz w:val="18"/>
          <w:szCs w:val="18"/>
        </w:rPr>
        <w:t>jussie</w:t>
      </w:r>
      <w:proofErr w:type="spellEnd"/>
      <w:r w:rsidRPr="00B45A7B">
        <w:rPr>
          <w:rFonts w:ascii="Arial" w:hAnsi="Arial" w:cs="Arial"/>
          <w:sz w:val="18"/>
          <w:szCs w:val="18"/>
        </w:rPr>
        <w:t xml:space="preserve"> est consommée par différents insectes, mais en France initialement, les insectes phytophages ne se sont pas nourris de cette nouvelle plante. Des </w:t>
      </w:r>
      <w:proofErr w:type="gramStart"/>
      <w:r w:rsidRPr="00B45A7B">
        <w:rPr>
          <w:rFonts w:ascii="Arial" w:hAnsi="Arial" w:cs="Arial"/>
          <w:sz w:val="18"/>
          <w:szCs w:val="18"/>
        </w:rPr>
        <w:t>observation</w:t>
      </w:r>
      <w:proofErr w:type="gramEnd"/>
      <w:r w:rsidRPr="00B45A7B">
        <w:rPr>
          <w:rFonts w:ascii="Arial" w:hAnsi="Arial" w:cs="Arial"/>
          <w:sz w:val="18"/>
          <w:szCs w:val="18"/>
        </w:rPr>
        <w:t xml:space="preserve"> récentes (P. Dauphin. 1996) montrent que des coléoptères du genre </w:t>
      </w:r>
      <w:proofErr w:type="spellStart"/>
      <w:r w:rsidRPr="00B45A7B">
        <w:rPr>
          <w:rFonts w:ascii="Arial" w:hAnsi="Arial" w:cs="Arial"/>
          <w:sz w:val="18"/>
          <w:szCs w:val="18"/>
        </w:rPr>
        <w:t>Galerucella</w:t>
      </w:r>
      <w:proofErr w:type="spellEnd"/>
      <w:r w:rsidRPr="00B45A7B">
        <w:rPr>
          <w:rFonts w:ascii="Arial" w:hAnsi="Arial" w:cs="Arial"/>
          <w:sz w:val="18"/>
          <w:szCs w:val="18"/>
        </w:rPr>
        <w:t xml:space="preserve">, se nourrissant normalement de feuilles de nénuphars ou de potamots, peuvent aussi consommer des feuilles de </w:t>
      </w:r>
      <w:proofErr w:type="spellStart"/>
      <w:r w:rsidRPr="00B17AD3">
        <w:rPr>
          <w:rFonts w:ascii="Arial" w:hAnsi="Arial" w:cs="Arial"/>
          <w:i/>
          <w:sz w:val="18"/>
          <w:szCs w:val="18"/>
        </w:rPr>
        <w:t>jussie</w:t>
      </w:r>
      <w:proofErr w:type="spellEnd"/>
      <w:r w:rsidRPr="00B45A7B">
        <w:rPr>
          <w:rFonts w:ascii="Arial" w:hAnsi="Arial" w:cs="Arial"/>
          <w:sz w:val="18"/>
          <w:szCs w:val="18"/>
        </w:rPr>
        <w:t xml:space="preserve">. Cette évolution dans le comportement alimentaire de certains insectes pourrait être un facteur limitant le développement parfois explosif de cette plante (sans toutefois pouvoir constituer un moyen d'élimination).  </w:t>
      </w:r>
    </w:p>
    <w:p w:rsidR="00B45A7B" w:rsidRPr="00B45A7B" w:rsidRDefault="00B45A7B" w:rsidP="00F037A8">
      <w:pPr>
        <w:spacing w:after="0" w:line="240" w:lineRule="auto"/>
        <w:rPr>
          <w:rFonts w:ascii="Times New Roman" w:hAnsi="Times New Roman"/>
          <w:sz w:val="18"/>
          <w:szCs w:val="18"/>
        </w:rPr>
      </w:pPr>
    </w:p>
    <w:p w:rsidR="00B45A7B" w:rsidRPr="00B45A7B" w:rsidRDefault="00B45A7B" w:rsidP="00F037A8">
      <w:pPr>
        <w:spacing w:after="0" w:line="240" w:lineRule="auto"/>
        <w:rPr>
          <w:rFonts w:ascii="Times New Roman" w:hAnsi="Times New Roman"/>
          <w:sz w:val="18"/>
          <w:szCs w:val="18"/>
          <w:u w:val="single"/>
        </w:rPr>
      </w:pPr>
      <w:r w:rsidRPr="00B45A7B">
        <w:rPr>
          <w:rFonts w:ascii="Arial" w:hAnsi="Arial" w:cs="Arial"/>
          <w:b/>
          <w:bCs/>
          <w:sz w:val="18"/>
          <w:szCs w:val="18"/>
          <w:u w:val="single"/>
        </w:rPr>
        <w:t>Interventions humaines</w:t>
      </w:r>
      <w:r w:rsidRPr="00B45A7B">
        <w:rPr>
          <w:rFonts w:ascii="Arial" w:hAnsi="Arial" w:cs="Arial"/>
          <w:sz w:val="18"/>
          <w:szCs w:val="18"/>
          <w:u w:val="single"/>
        </w:rPr>
        <w:t xml:space="preserve"> </w:t>
      </w:r>
    </w:p>
    <w:p w:rsidR="00B45A7B" w:rsidRPr="00B45A7B" w:rsidRDefault="00B45A7B" w:rsidP="00F037A8">
      <w:pPr>
        <w:spacing w:after="0" w:line="240" w:lineRule="auto"/>
        <w:rPr>
          <w:rFonts w:ascii="Times New Roman" w:hAnsi="Times New Roman"/>
          <w:sz w:val="18"/>
          <w:szCs w:val="18"/>
        </w:rPr>
      </w:pPr>
      <w:r w:rsidRPr="00B45A7B">
        <w:rPr>
          <w:rFonts w:ascii="Arial" w:hAnsi="Arial" w:cs="Arial"/>
          <w:sz w:val="18"/>
          <w:szCs w:val="18"/>
        </w:rPr>
        <w:t xml:space="preserve">Il est illusoire d'espérer éradiquer la </w:t>
      </w:r>
      <w:proofErr w:type="spellStart"/>
      <w:r w:rsidRPr="00B17AD3">
        <w:rPr>
          <w:rFonts w:ascii="Arial" w:hAnsi="Arial" w:cs="Arial"/>
          <w:i/>
          <w:sz w:val="18"/>
          <w:szCs w:val="18"/>
        </w:rPr>
        <w:t>jussie</w:t>
      </w:r>
      <w:proofErr w:type="spellEnd"/>
      <w:r w:rsidRPr="00B45A7B">
        <w:rPr>
          <w:rFonts w:ascii="Arial" w:hAnsi="Arial" w:cs="Arial"/>
          <w:sz w:val="18"/>
          <w:szCs w:val="18"/>
        </w:rPr>
        <w:t xml:space="preserve"> de France, ou même d un bassin versant. </w:t>
      </w:r>
      <w:proofErr w:type="gramStart"/>
      <w:r w:rsidRPr="00B45A7B">
        <w:rPr>
          <w:rFonts w:ascii="Arial" w:hAnsi="Arial" w:cs="Arial"/>
          <w:sz w:val="18"/>
          <w:szCs w:val="18"/>
        </w:rPr>
        <w:t xml:space="preserve">On peut espérer, à long termes que des phénomènes de </w:t>
      </w:r>
      <w:proofErr w:type="spellStart"/>
      <w:r w:rsidRPr="00B45A7B">
        <w:rPr>
          <w:rFonts w:ascii="Arial" w:hAnsi="Arial" w:cs="Arial"/>
          <w:sz w:val="18"/>
          <w:szCs w:val="18"/>
        </w:rPr>
        <w:t>co-adaptation</w:t>
      </w:r>
      <w:proofErr w:type="spellEnd"/>
      <w:r w:rsidRPr="00B45A7B">
        <w:rPr>
          <w:rFonts w:ascii="Arial" w:hAnsi="Arial" w:cs="Arial"/>
          <w:sz w:val="18"/>
          <w:szCs w:val="18"/>
        </w:rPr>
        <w:t xml:space="preserve"> se mettront en place et que le développement, de la </w:t>
      </w:r>
      <w:proofErr w:type="spellStart"/>
      <w:r w:rsidRPr="00B17AD3">
        <w:rPr>
          <w:rFonts w:ascii="Arial" w:hAnsi="Arial" w:cs="Arial"/>
          <w:i/>
          <w:sz w:val="18"/>
          <w:szCs w:val="18"/>
        </w:rPr>
        <w:t>jussie</w:t>
      </w:r>
      <w:proofErr w:type="spellEnd"/>
      <w:r w:rsidRPr="00B45A7B">
        <w:rPr>
          <w:rFonts w:ascii="Arial" w:hAnsi="Arial" w:cs="Arial"/>
          <w:sz w:val="18"/>
          <w:szCs w:val="18"/>
        </w:rPr>
        <w:t xml:space="preserve"> pourra être limité par différents facteurs naturels : utilisation de la plante par des animaux autochtones (insectes phytophages, vertébrés herbivores) qui s'habitueront à cette nouvelle ressource, limitation de la progression des herbiers par les phénomènes de concurrence des plantes autochtones (sélection génétique naturelle de souches plus compétitives)</w:t>
      </w:r>
      <w:r w:rsidRPr="00B45A7B">
        <w:rPr>
          <w:rFonts w:ascii="Arial" w:hAnsi="Arial" w:cs="Arial"/>
          <w:sz w:val="18"/>
          <w:szCs w:val="18"/>
        </w:rPr>
        <w:br/>
        <w:t>Les interventions humaines concernent donc des actions à court ou moyen terme, pour limiter la progression de l'espèce et éviter de se retrouver confronté à des situations critiques.</w:t>
      </w:r>
      <w:proofErr w:type="gramEnd"/>
    </w:p>
    <w:p w:rsidR="00B45A7B" w:rsidRPr="00B45A7B" w:rsidRDefault="00B45A7B" w:rsidP="00F037A8">
      <w:pPr>
        <w:spacing w:after="0" w:line="240" w:lineRule="auto"/>
        <w:rPr>
          <w:rFonts w:ascii="Times New Roman" w:hAnsi="Times New Roman"/>
          <w:sz w:val="18"/>
          <w:szCs w:val="18"/>
        </w:rPr>
      </w:pPr>
      <w:r w:rsidRPr="00B45A7B">
        <w:rPr>
          <w:rFonts w:ascii="Arial" w:hAnsi="Arial" w:cs="Arial"/>
          <w:b/>
          <w:bCs/>
          <w:sz w:val="18"/>
          <w:szCs w:val="18"/>
        </w:rPr>
        <w:t>Lutte biologique</w:t>
      </w:r>
      <w:r w:rsidRPr="00B45A7B">
        <w:rPr>
          <w:rFonts w:ascii="Arial" w:hAnsi="Arial" w:cs="Arial"/>
          <w:sz w:val="18"/>
          <w:szCs w:val="18"/>
        </w:rPr>
        <w:t xml:space="preserve"> : les quelques tentatives de pâture par du. </w:t>
      </w:r>
      <w:proofErr w:type="gramStart"/>
      <w:r w:rsidRPr="00B45A7B">
        <w:rPr>
          <w:rFonts w:ascii="Arial" w:hAnsi="Arial" w:cs="Arial"/>
          <w:sz w:val="18"/>
          <w:szCs w:val="18"/>
        </w:rPr>
        <w:t>bétail</w:t>
      </w:r>
      <w:proofErr w:type="gramEnd"/>
      <w:r w:rsidRPr="00B45A7B">
        <w:rPr>
          <w:rFonts w:ascii="Arial" w:hAnsi="Arial" w:cs="Arial"/>
          <w:sz w:val="18"/>
          <w:szCs w:val="18"/>
        </w:rPr>
        <w:t xml:space="preserve"> n'ont donné aucun résultat probant. L'introduction de carpe chinoise est un échec, l'espèce préférant consommer les autres plantes présentes plutôt que la </w:t>
      </w:r>
      <w:proofErr w:type="spellStart"/>
      <w:r w:rsidRPr="00B17AD3">
        <w:rPr>
          <w:rFonts w:ascii="Arial" w:hAnsi="Arial" w:cs="Arial"/>
          <w:i/>
          <w:sz w:val="18"/>
          <w:szCs w:val="18"/>
        </w:rPr>
        <w:t>jussie</w:t>
      </w:r>
      <w:proofErr w:type="spellEnd"/>
    </w:p>
    <w:p w:rsidR="00B45A7B" w:rsidRPr="00B45A7B" w:rsidRDefault="00B45A7B" w:rsidP="00F037A8">
      <w:pPr>
        <w:spacing w:after="0" w:line="240" w:lineRule="auto"/>
        <w:rPr>
          <w:rFonts w:ascii="Times New Roman" w:hAnsi="Times New Roman"/>
          <w:sz w:val="18"/>
          <w:szCs w:val="18"/>
        </w:rPr>
      </w:pPr>
      <w:r w:rsidRPr="00B45A7B">
        <w:rPr>
          <w:rFonts w:ascii="Arial" w:hAnsi="Arial" w:cs="Arial"/>
          <w:b/>
          <w:bCs/>
          <w:sz w:val="18"/>
          <w:szCs w:val="18"/>
        </w:rPr>
        <w:t>Herbicide</w:t>
      </w:r>
      <w:r w:rsidRPr="00B45A7B">
        <w:rPr>
          <w:rFonts w:ascii="Arial" w:hAnsi="Arial" w:cs="Arial"/>
          <w:sz w:val="18"/>
          <w:szCs w:val="18"/>
        </w:rPr>
        <w:t xml:space="preserve"> : différents essais de traitement ont été réalisés avec des herbicides homologués pour les milieux aquatiques (</w:t>
      </w:r>
      <w:proofErr w:type="spellStart"/>
      <w:r w:rsidRPr="00B45A7B">
        <w:rPr>
          <w:rFonts w:ascii="Arial" w:hAnsi="Arial" w:cs="Arial"/>
          <w:sz w:val="18"/>
          <w:szCs w:val="18"/>
        </w:rPr>
        <w:t>Diquat</w:t>
      </w:r>
      <w:proofErr w:type="spellEnd"/>
      <w:r w:rsidRPr="00B45A7B">
        <w:rPr>
          <w:rFonts w:ascii="Arial" w:hAnsi="Arial" w:cs="Arial"/>
          <w:sz w:val="18"/>
          <w:szCs w:val="18"/>
        </w:rPr>
        <w:t xml:space="preserve">, </w:t>
      </w:r>
      <w:proofErr w:type="spellStart"/>
      <w:r w:rsidRPr="00B45A7B">
        <w:rPr>
          <w:rFonts w:ascii="Arial" w:hAnsi="Arial" w:cs="Arial"/>
          <w:sz w:val="18"/>
          <w:szCs w:val="18"/>
        </w:rPr>
        <w:t>Aquaprop</w:t>
      </w:r>
      <w:proofErr w:type="spellEnd"/>
      <w:r w:rsidRPr="00B45A7B">
        <w:rPr>
          <w:rFonts w:ascii="Arial" w:hAnsi="Arial" w:cs="Arial"/>
          <w:sz w:val="18"/>
          <w:szCs w:val="18"/>
        </w:rPr>
        <w:t xml:space="preserve">, </w:t>
      </w:r>
      <w:proofErr w:type="spellStart"/>
      <w:r w:rsidRPr="00B45A7B">
        <w:rPr>
          <w:rFonts w:ascii="Arial" w:hAnsi="Arial" w:cs="Arial"/>
          <w:sz w:val="18"/>
          <w:szCs w:val="18"/>
        </w:rPr>
        <w:t>Round-up</w:t>
      </w:r>
      <w:proofErr w:type="spellEnd"/>
      <w:r w:rsidRPr="00B45A7B">
        <w:rPr>
          <w:rFonts w:ascii="Arial" w:hAnsi="Arial" w:cs="Arial"/>
          <w:sz w:val="18"/>
          <w:szCs w:val="18"/>
        </w:rPr>
        <w:t xml:space="preserve"> </w:t>
      </w:r>
      <w:proofErr w:type="spellStart"/>
      <w:r w:rsidRPr="00B45A7B">
        <w:rPr>
          <w:rFonts w:ascii="Arial" w:hAnsi="Arial" w:cs="Arial"/>
          <w:sz w:val="18"/>
          <w:szCs w:val="18"/>
        </w:rPr>
        <w:t>Biovert</w:t>
      </w:r>
      <w:proofErr w:type="spellEnd"/>
      <w:r w:rsidRPr="00B45A7B">
        <w:rPr>
          <w:rFonts w:ascii="Arial" w:hAnsi="Arial" w:cs="Arial"/>
          <w:sz w:val="18"/>
          <w:szCs w:val="18"/>
        </w:rPr>
        <w:t xml:space="preserve"> </w:t>
      </w:r>
      <w:proofErr w:type="spellStart"/>
      <w:r w:rsidRPr="00B45A7B">
        <w:rPr>
          <w:rFonts w:ascii="Arial" w:hAnsi="Arial" w:cs="Arial"/>
          <w:sz w:val="18"/>
          <w:szCs w:val="18"/>
        </w:rPr>
        <w:t>Aqua</w:t>
      </w:r>
      <w:proofErr w:type="spellEnd"/>
      <w:r w:rsidRPr="00B45A7B">
        <w:rPr>
          <w:rFonts w:ascii="Arial" w:hAnsi="Arial" w:cs="Arial"/>
          <w:sz w:val="18"/>
          <w:szCs w:val="18"/>
        </w:rPr>
        <w:t>). Seul le dernier produit cité semble avoir donné des résultats, mais très variables selon les sites. Nous ne possédons pas d'estimations de coûts.</w:t>
      </w:r>
    </w:p>
    <w:p w:rsidR="00B45A7B" w:rsidRPr="00B45A7B" w:rsidRDefault="00B45A7B" w:rsidP="00F037A8">
      <w:pPr>
        <w:spacing w:after="0" w:line="240" w:lineRule="auto"/>
        <w:rPr>
          <w:rFonts w:ascii="Times New Roman" w:hAnsi="Times New Roman"/>
          <w:sz w:val="18"/>
          <w:szCs w:val="18"/>
        </w:rPr>
      </w:pPr>
      <w:r w:rsidRPr="00B45A7B">
        <w:rPr>
          <w:rFonts w:ascii="Arial" w:hAnsi="Arial" w:cs="Arial"/>
          <w:b/>
          <w:bCs/>
          <w:sz w:val="18"/>
          <w:szCs w:val="18"/>
        </w:rPr>
        <w:t>Arrachage mécanique ou manuel</w:t>
      </w:r>
      <w:r w:rsidRPr="00B45A7B">
        <w:rPr>
          <w:rFonts w:ascii="Arial" w:hAnsi="Arial" w:cs="Arial"/>
          <w:sz w:val="18"/>
          <w:szCs w:val="18"/>
        </w:rPr>
        <w:t xml:space="preserve"> : cette technique efficace, au moins à court terme, a été mise en œuvre sur certains sites, mais nous ne possédons pas de bilan. Le coût de l'opération et son efficacité à long terme ne sont pas connus. Ce type d'intervention est plutôt présenté comme une </w:t>
      </w:r>
      <w:proofErr w:type="gramStart"/>
      <w:r w:rsidRPr="00B45A7B">
        <w:rPr>
          <w:rFonts w:ascii="Arial" w:hAnsi="Arial" w:cs="Arial"/>
          <w:sz w:val="18"/>
          <w:szCs w:val="18"/>
        </w:rPr>
        <w:t>techniques</w:t>
      </w:r>
      <w:proofErr w:type="gramEnd"/>
      <w:r w:rsidRPr="00B45A7B">
        <w:rPr>
          <w:rFonts w:ascii="Arial" w:hAnsi="Arial" w:cs="Arial"/>
          <w:sz w:val="18"/>
          <w:szCs w:val="18"/>
        </w:rPr>
        <w:t xml:space="preserve"> d'entretien régulier et répété des milieux</w:t>
      </w:r>
    </w:p>
    <w:p w:rsidR="00B45A7B" w:rsidRPr="00B45A7B" w:rsidRDefault="00B45A7B" w:rsidP="00F037A8">
      <w:pPr>
        <w:spacing w:after="0" w:line="240" w:lineRule="auto"/>
        <w:rPr>
          <w:rFonts w:ascii="Times New Roman" w:hAnsi="Times New Roman"/>
          <w:sz w:val="18"/>
          <w:szCs w:val="18"/>
        </w:rPr>
      </w:pPr>
      <w:r w:rsidRPr="00B45A7B">
        <w:rPr>
          <w:rFonts w:ascii="Arial" w:hAnsi="Arial" w:cs="Arial"/>
          <w:b/>
          <w:bCs/>
          <w:sz w:val="18"/>
          <w:szCs w:val="18"/>
        </w:rPr>
        <w:t xml:space="preserve">Dragage ou mise en </w:t>
      </w:r>
      <w:proofErr w:type="spellStart"/>
      <w:r w:rsidRPr="00B45A7B">
        <w:rPr>
          <w:rFonts w:ascii="Arial" w:hAnsi="Arial" w:cs="Arial"/>
          <w:b/>
          <w:bCs/>
          <w:sz w:val="18"/>
          <w:szCs w:val="18"/>
        </w:rPr>
        <w:t>assec</w:t>
      </w:r>
      <w:proofErr w:type="spellEnd"/>
      <w:r w:rsidRPr="00B45A7B">
        <w:rPr>
          <w:rFonts w:ascii="Arial" w:hAnsi="Arial" w:cs="Arial"/>
          <w:b/>
          <w:bCs/>
          <w:sz w:val="18"/>
          <w:szCs w:val="18"/>
        </w:rPr>
        <w:t xml:space="preserve"> et décapage du sédiment </w:t>
      </w:r>
      <w:r w:rsidRPr="00B45A7B">
        <w:rPr>
          <w:rFonts w:ascii="Arial" w:hAnsi="Arial" w:cs="Arial"/>
          <w:sz w:val="18"/>
          <w:szCs w:val="18"/>
        </w:rPr>
        <w:t xml:space="preserve">: </w:t>
      </w:r>
      <w:proofErr w:type="gramStart"/>
      <w:r w:rsidRPr="00B45A7B">
        <w:rPr>
          <w:rFonts w:ascii="Arial" w:hAnsi="Arial" w:cs="Arial"/>
          <w:sz w:val="18"/>
          <w:szCs w:val="18"/>
        </w:rPr>
        <w:t>nous savons</w:t>
      </w:r>
      <w:proofErr w:type="gramEnd"/>
      <w:r w:rsidRPr="00B45A7B">
        <w:rPr>
          <w:rFonts w:ascii="Arial" w:hAnsi="Arial" w:cs="Arial"/>
          <w:sz w:val="18"/>
          <w:szCs w:val="18"/>
        </w:rPr>
        <w:t xml:space="preserve"> pas de références sur cette technique en ce qui concerne la </w:t>
      </w:r>
      <w:proofErr w:type="spellStart"/>
      <w:r w:rsidRPr="00B17AD3">
        <w:rPr>
          <w:rFonts w:ascii="Arial" w:hAnsi="Arial" w:cs="Arial"/>
          <w:i/>
          <w:sz w:val="18"/>
          <w:szCs w:val="18"/>
        </w:rPr>
        <w:t>jussie</w:t>
      </w:r>
      <w:proofErr w:type="spellEnd"/>
      <w:r w:rsidRPr="00B45A7B">
        <w:rPr>
          <w:rFonts w:ascii="Arial" w:hAnsi="Arial" w:cs="Arial"/>
          <w:sz w:val="18"/>
          <w:szCs w:val="18"/>
        </w:rPr>
        <w:t>. Il est évident que son efficacité est élevée puisqu'elle peut supprimer la totalité de la plante (tige et racines). Mais la zone traitée peut toujours être recolonisée depuis une zone non traitée. L'opération est vraisemblablement coûteuse.</w:t>
      </w:r>
    </w:p>
    <w:p w:rsidR="00B45A7B" w:rsidRPr="00B45A7B" w:rsidRDefault="00B45A7B" w:rsidP="00F037A8">
      <w:pPr>
        <w:spacing w:after="0" w:line="240" w:lineRule="auto"/>
        <w:rPr>
          <w:rFonts w:ascii="Times New Roman" w:hAnsi="Times New Roman"/>
          <w:sz w:val="18"/>
          <w:szCs w:val="18"/>
        </w:rPr>
      </w:pPr>
      <w:r w:rsidRPr="00B45A7B">
        <w:rPr>
          <w:rFonts w:ascii="Arial" w:hAnsi="Arial" w:cs="Arial"/>
          <w:sz w:val="18"/>
          <w:szCs w:val="18"/>
        </w:rPr>
        <w:t>Les principales informations issues de ces expérimentations sont :</w:t>
      </w:r>
    </w:p>
    <w:p w:rsidR="00B45A7B" w:rsidRPr="00B45A7B" w:rsidRDefault="00B45A7B" w:rsidP="00F037A8">
      <w:pPr>
        <w:numPr>
          <w:ilvl w:val="0"/>
          <w:numId w:val="1"/>
        </w:numPr>
        <w:spacing w:after="0" w:line="240" w:lineRule="auto"/>
        <w:rPr>
          <w:rFonts w:ascii="Times New Roman" w:hAnsi="Times New Roman"/>
          <w:sz w:val="18"/>
          <w:szCs w:val="18"/>
        </w:rPr>
      </w:pPr>
      <w:r w:rsidRPr="00B45A7B">
        <w:rPr>
          <w:rFonts w:ascii="Arial" w:hAnsi="Arial" w:cs="Arial"/>
          <w:sz w:val="18"/>
          <w:szCs w:val="18"/>
        </w:rPr>
        <w:t xml:space="preserve">le manque de recul ne permet pas de connaître précisément l'efficacité des différents traitements. </w:t>
      </w:r>
    </w:p>
    <w:p w:rsidR="00B45A7B" w:rsidRPr="00B45A7B" w:rsidRDefault="00B45A7B" w:rsidP="00F037A8">
      <w:pPr>
        <w:numPr>
          <w:ilvl w:val="0"/>
          <w:numId w:val="1"/>
        </w:numPr>
        <w:spacing w:after="0" w:line="240" w:lineRule="auto"/>
        <w:rPr>
          <w:rFonts w:ascii="Times New Roman" w:hAnsi="Times New Roman"/>
          <w:sz w:val="18"/>
          <w:szCs w:val="18"/>
        </w:rPr>
      </w:pPr>
      <w:r w:rsidRPr="00B45A7B">
        <w:rPr>
          <w:rFonts w:ascii="Arial" w:hAnsi="Arial" w:cs="Arial"/>
          <w:sz w:val="18"/>
          <w:szCs w:val="18"/>
        </w:rPr>
        <w:t xml:space="preserve">aucun traitement n'a permis l'élimination totale et définitive de la plante. </w:t>
      </w:r>
    </w:p>
    <w:p w:rsidR="00B45A7B" w:rsidRPr="00B45A7B" w:rsidRDefault="00B45A7B" w:rsidP="00F037A8">
      <w:pPr>
        <w:numPr>
          <w:ilvl w:val="0"/>
          <w:numId w:val="1"/>
        </w:numPr>
        <w:spacing w:after="0" w:line="240" w:lineRule="auto"/>
        <w:rPr>
          <w:rFonts w:ascii="Times New Roman" w:hAnsi="Times New Roman"/>
          <w:sz w:val="18"/>
          <w:szCs w:val="18"/>
        </w:rPr>
      </w:pPr>
      <w:r w:rsidRPr="00B45A7B">
        <w:rPr>
          <w:rFonts w:ascii="Arial" w:hAnsi="Arial" w:cs="Arial"/>
          <w:sz w:val="18"/>
          <w:szCs w:val="18"/>
        </w:rPr>
        <w:t xml:space="preserve">l'efficacité des traitements dépend du soin qui est apporté à la mise en œuvre, à savoir, une application homogène pour les herbicides, la récolte et l'élimination de toute la plante en cas d'arrachage (ne pas laisser de rhizomes ou de fragments de plante). </w:t>
      </w:r>
    </w:p>
    <w:p w:rsidR="00B45A7B" w:rsidRPr="00B45A7B" w:rsidRDefault="00B45A7B" w:rsidP="00F037A8">
      <w:pPr>
        <w:numPr>
          <w:ilvl w:val="0"/>
          <w:numId w:val="1"/>
        </w:numPr>
        <w:spacing w:after="0" w:line="240" w:lineRule="auto"/>
        <w:rPr>
          <w:rFonts w:ascii="Times New Roman" w:hAnsi="Times New Roman"/>
          <w:sz w:val="18"/>
          <w:szCs w:val="18"/>
        </w:rPr>
      </w:pPr>
      <w:r w:rsidRPr="00B45A7B">
        <w:rPr>
          <w:rFonts w:ascii="Arial" w:hAnsi="Arial" w:cs="Arial"/>
          <w:sz w:val="18"/>
          <w:szCs w:val="18"/>
        </w:rPr>
        <w:t xml:space="preserve">quand seule une partie d'un site est traitée, il y aura recolonisation de la totalité du site depuis les secteurs non traités. </w:t>
      </w:r>
    </w:p>
    <w:p w:rsidR="00B45A7B" w:rsidRPr="00B45A7B" w:rsidRDefault="00B45A7B" w:rsidP="00F037A8">
      <w:pPr>
        <w:numPr>
          <w:ilvl w:val="0"/>
          <w:numId w:val="1"/>
        </w:numPr>
        <w:spacing w:after="0" w:line="240" w:lineRule="auto"/>
        <w:rPr>
          <w:rFonts w:ascii="Times New Roman" w:hAnsi="Times New Roman"/>
          <w:sz w:val="18"/>
          <w:szCs w:val="18"/>
        </w:rPr>
      </w:pPr>
      <w:r w:rsidRPr="00B45A7B">
        <w:rPr>
          <w:rFonts w:ascii="Arial" w:hAnsi="Arial" w:cs="Arial"/>
          <w:sz w:val="18"/>
          <w:szCs w:val="18"/>
        </w:rPr>
        <w:t xml:space="preserve">la combinaison d'un traitement chimique, suivi d'un curage, semble donner de bons résultats, mais pas forcément définitifs. </w:t>
      </w:r>
    </w:p>
    <w:p w:rsidR="00B45A7B" w:rsidRPr="00B45A7B" w:rsidRDefault="00B45A7B" w:rsidP="00F037A8">
      <w:pPr>
        <w:numPr>
          <w:ilvl w:val="0"/>
          <w:numId w:val="1"/>
        </w:numPr>
        <w:spacing w:after="0" w:line="240" w:lineRule="auto"/>
        <w:rPr>
          <w:rFonts w:ascii="Times New Roman" w:hAnsi="Times New Roman"/>
          <w:sz w:val="18"/>
          <w:szCs w:val="18"/>
        </w:rPr>
      </w:pPr>
      <w:r w:rsidRPr="00B45A7B">
        <w:rPr>
          <w:rFonts w:ascii="Arial" w:hAnsi="Arial" w:cs="Arial"/>
          <w:b/>
          <w:bCs/>
          <w:sz w:val="18"/>
          <w:szCs w:val="18"/>
        </w:rPr>
        <w:t>la démarche la plus réaliste actuellement</w:t>
      </w:r>
      <w:r w:rsidRPr="00B45A7B">
        <w:rPr>
          <w:rFonts w:ascii="Arial" w:hAnsi="Arial" w:cs="Arial"/>
          <w:sz w:val="18"/>
          <w:szCs w:val="18"/>
        </w:rPr>
        <w:t xml:space="preserve"> serait un entretien manuel, léger mais régulier, suite à une opération plus lourde ayant permis d'éliminer la plus grande partie d'un herbier. Une opération unique, quelle que soit son ampleur, ne permet pas de résoudre le problème. </w:t>
      </w:r>
    </w:p>
    <w:p w:rsidR="00B45A7B" w:rsidRPr="00B45A7B" w:rsidRDefault="00B45A7B" w:rsidP="00F037A8">
      <w:pPr>
        <w:spacing w:after="0" w:line="240" w:lineRule="auto"/>
        <w:ind w:left="720"/>
        <w:rPr>
          <w:rFonts w:ascii="Times New Roman" w:hAnsi="Times New Roman"/>
          <w:sz w:val="18"/>
          <w:szCs w:val="18"/>
        </w:rPr>
      </w:pPr>
    </w:p>
    <w:p w:rsidR="00B45A7B" w:rsidRPr="00B45A7B" w:rsidRDefault="00B45A7B" w:rsidP="00F037A8">
      <w:pPr>
        <w:spacing w:after="0" w:line="240" w:lineRule="auto"/>
        <w:rPr>
          <w:rFonts w:ascii="Times New Roman" w:hAnsi="Times New Roman"/>
          <w:sz w:val="18"/>
          <w:szCs w:val="18"/>
          <w:u w:val="single"/>
        </w:rPr>
      </w:pPr>
      <w:r w:rsidRPr="00B45A7B">
        <w:rPr>
          <w:rFonts w:ascii="Arial" w:hAnsi="Arial" w:cs="Arial"/>
          <w:b/>
          <w:bCs/>
          <w:sz w:val="18"/>
          <w:szCs w:val="18"/>
          <w:u w:val="single"/>
        </w:rPr>
        <w:t>Régulations indirect (mode de gestion du milieu, aménagements)</w:t>
      </w:r>
      <w:r w:rsidRPr="00B45A7B">
        <w:rPr>
          <w:rFonts w:ascii="Arial" w:hAnsi="Arial" w:cs="Arial"/>
          <w:sz w:val="18"/>
          <w:szCs w:val="18"/>
          <w:u w:val="single"/>
        </w:rPr>
        <w:t xml:space="preserve"> </w:t>
      </w:r>
    </w:p>
    <w:p w:rsidR="00B45A7B" w:rsidRPr="00B45A7B" w:rsidRDefault="00B45A7B" w:rsidP="00F037A8">
      <w:pPr>
        <w:numPr>
          <w:ilvl w:val="0"/>
          <w:numId w:val="2"/>
        </w:numPr>
        <w:spacing w:after="0" w:line="240" w:lineRule="auto"/>
        <w:rPr>
          <w:rFonts w:ascii="Times New Roman" w:hAnsi="Times New Roman"/>
          <w:sz w:val="18"/>
          <w:szCs w:val="18"/>
        </w:rPr>
      </w:pPr>
      <w:r w:rsidRPr="00B45A7B">
        <w:rPr>
          <w:rFonts w:ascii="Arial" w:hAnsi="Arial" w:cs="Arial"/>
          <w:sz w:val="18"/>
          <w:szCs w:val="18"/>
        </w:rPr>
        <w:t xml:space="preserve">Dans les cours d'eau, limiter les zones de ralentissement artificiel du courant au strict minimum. </w:t>
      </w:r>
    </w:p>
    <w:p w:rsidR="00B45A7B" w:rsidRPr="00B45A7B" w:rsidRDefault="00B45A7B" w:rsidP="00F037A8">
      <w:pPr>
        <w:numPr>
          <w:ilvl w:val="0"/>
          <w:numId w:val="2"/>
        </w:numPr>
        <w:spacing w:after="0" w:line="240" w:lineRule="auto"/>
        <w:rPr>
          <w:rFonts w:ascii="Times New Roman" w:hAnsi="Times New Roman"/>
          <w:sz w:val="18"/>
          <w:szCs w:val="18"/>
        </w:rPr>
      </w:pPr>
      <w:r w:rsidRPr="00B45A7B">
        <w:rPr>
          <w:rFonts w:ascii="Arial" w:hAnsi="Arial" w:cs="Arial"/>
          <w:sz w:val="18"/>
          <w:szCs w:val="18"/>
        </w:rPr>
        <w:t xml:space="preserve">Maintenir ou restaurer les </w:t>
      </w:r>
      <w:proofErr w:type="spellStart"/>
      <w:r w:rsidRPr="00B45A7B">
        <w:rPr>
          <w:rFonts w:ascii="Arial" w:hAnsi="Arial" w:cs="Arial"/>
          <w:sz w:val="18"/>
          <w:szCs w:val="18"/>
        </w:rPr>
        <w:t>ripisylves</w:t>
      </w:r>
      <w:proofErr w:type="spellEnd"/>
      <w:r w:rsidRPr="00B45A7B">
        <w:rPr>
          <w:rFonts w:ascii="Arial" w:hAnsi="Arial" w:cs="Arial"/>
          <w:sz w:val="18"/>
          <w:szCs w:val="18"/>
        </w:rPr>
        <w:t xml:space="preserve"> sur les secteurs à courant faible ou nul. </w:t>
      </w:r>
    </w:p>
    <w:p w:rsidR="00B45A7B" w:rsidRPr="00B45A7B" w:rsidRDefault="00B45A7B" w:rsidP="00F037A8">
      <w:pPr>
        <w:numPr>
          <w:ilvl w:val="0"/>
          <w:numId w:val="2"/>
        </w:numPr>
        <w:spacing w:after="0" w:line="240" w:lineRule="auto"/>
        <w:rPr>
          <w:rFonts w:ascii="Times New Roman" w:hAnsi="Times New Roman"/>
          <w:sz w:val="18"/>
          <w:szCs w:val="18"/>
        </w:rPr>
      </w:pPr>
      <w:r w:rsidRPr="00B45A7B">
        <w:rPr>
          <w:rFonts w:ascii="Arial" w:hAnsi="Arial" w:cs="Arial"/>
          <w:sz w:val="18"/>
          <w:szCs w:val="18"/>
        </w:rPr>
        <w:t>Limiter la teneur en azote de l'eau : la</w:t>
      </w:r>
      <w:r w:rsidR="00B51569">
        <w:rPr>
          <w:rFonts w:ascii="Arial" w:hAnsi="Arial" w:cs="Arial"/>
          <w:sz w:val="18"/>
          <w:szCs w:val="18"/>
        </w:rPr>
        <w:t xml:space="preserve"> production de biomasse par la </w:t>
      </w:r>
      <w:r w:rsidR="00B51569" w:rsidRPr="00B17AD3">
        <w:rPr>
          <w:rFonts w:ascii="Arial" w:hAnsi="Arial" w:cs="Arial"/>
          <w:i/>
          <w:sz w:val="18"/>
          <w:szCs w:val="18"/>
        </w:rPr>
        <w:t>J</w:t>
      </w:r>
      <w:r w:rsidRPr="00B17AD3">
        <w:rPr>
          <w:rFonts w:ascii="Arial" w:hAnsi="Arial" w:cs="Arial"/>
          <w:i/>
          <w:sz w:val="18"/>
          <w:szCs w:val="18"/>
        </w:rPr>
        <w:t>ussie</w:t>
      </w:r>
      <w:r w:rsidRPr="00B45A7B">
        <w:rPr>
          <w:rFonts w:ascii="Arial" w:hAnsi="Arial" w:cs="Arial"/>
          <w:sz w:val="18"/>
          <w:szCs w:val="18"/>
        </w:rPr>
        <w:t xml:space="preserve"> augmente avec les teneur</w:t>
      </w:r>
      <w:r w:rsidR="00B51569">
        <w:rPr>
          <w:rFonts w:ascii="Arial" w:hAnsi="Arial" w:cs="Arial"/>
          <w:sz w:val="18"/>
          <w:szCs w:val="18"/>
        </w:rPr>
        <w:t>s</w:t>
      </w:r>
      <w:r w:rsidRPr="00B45A7B">
        <w:rPr>
          <w:rFonts w:ascii="Arial" w:hAnsi="Arial" w:cs="Arial"/>
          <w:sz w:val="18"/>
          <w:szCs w:val="18"/>
        </w:rPr>
        <w:t xml:space="preserve"> en nitrates, pour des concentrations allant jusqu'à 20 mg/l. A l'inverse. il faut signaler que cette plante peut assimiler des quantités d'azote supérieures à ses besoins; elle peut donc jouer un rôle épurateur. </w:t>
      </w:r>
    </w:p>
    <w:p w:rsidR="00360680" w:rsidRDefault="00360680" w:rsidP="00F037A8">
      <w:pPr>
        <w:spacing w:after="0" w:line="240" w:lineRule="auto"/>
        <w:rPr>
          <w:rFonts w:ascii="Arial" w:hAnsi="Arial" w:cs="Arial"/>
          <w:b/>
          <w:bCs/>
          <w:color w:val="FF0000"/>
          <w:sz w:val="28"/>
          <w:szCs w:val="28"/>
        </w:rPr>
      </w:pPr>
    </w:p>
    <w:p w:rsidR="00B45A7B" w:rsidRDefault="00B45A7B" w:rsidP="00F037A8">
      <w:pPr>
        <w:spacing w:after="0" w:line="240" w:lineRule="auto"/>
        <w:rPr>
          <w:rFonts w:ascii="Arial" w:hAnsi="Arial" w:cs="Arial"/>
          <w:b/>
          <w:bCs/>
          <w:color w:val="FF0000"/>
          <w:sz w:val="28"/>
          <w:szCs w:val="28"/>
        </w:rPr>
      </w:pPr>
    </w:p>
    <w:p w:rsidR="00B45A7B" w:rsidRDefault="00B45A7B" w:rsidP="00F037A8">
      <w:pPr>
        <w:spacing w:after="0" w:line="240" w:lineRule="auto"/>
        <w:rPr>
          <w:rFonts w:ascii="Arial" w:hAnsi="Arial" w:cs="Arial"/>
          <w:b/>
          <w:bCs/>
          <w:color w:val="FF0000"/>
          <w:sz w:val="28"/>
          <w:szCs w:val="28"/>
        </w:rPr>
      </w:pPr>
    </w:p>
    <w:p w:rsidR="00B45A7B" w:rsidRDefault="00B45A7B" w:rsidP="00F037A8">
      <w:pPr>
        <w:spacing w:after="0" w:line="240" w:lineRule="auto"/>
        <w:rPr>
          <w:rFonts w:ascii="Arial" w:hAnsi="Arial" w:cs="Arial"/>
          <w:b/>
          <w:bCs/>
          <w:color w:val="FF0000"/>
          <w:sz w:val="28"/>
          <w:szCs w:val="28"/>
        </w:rPr>
      </w:pPr>
    </w:p>
    <w:p w:rsidR="00B45A7B" w:rsidRDefault="00B45A7B" w:rsidP="00F037A8">
      <w:pPr>
        <w:spacing w:after="0" w:line="240" w:lineRule="auto"/>
        <w:rPr>
          <w:rFonts w:ascii="Arial" w:hAnsi="Arial" w:cs="Arial"/>
          <w:b/>
          <w:bCs/>
          <w:color w:val="FF0000"/>
          <w:sz w:val="28"/>
          <w:szCs w:val="28"/>
        </w:rPr>
      </w:pPr>
    </w:p>
    <w:p w:rsidR="00B45A7B" w:rsidRDefault="00B45A7B" w:rsidP="00F037A8">
      <w:pPr>
        <w:spacing w:after="0" w:line="240" w:lineRule="auto"/>
        <w:rPr>
          <w:rFonts w:ascii="Arial" w:hAnsi="Arial" w:cs="Arial"/>
          <w:b/>
          <w:bCs/>
          <w:color w:val="FF0000"/>
          <w:sz w:val="28"/>
          <w:szCs w:val="28"/>
        </w:rPr>
      </w:pPr>
    </w:p>
    <w:p w:rsidR="00360680" w:rsidRPr="00B45A7B" w:rsidRDefault="00B45A7B" w:rsidP="00F037A8">
      <w:pPr>
        <w:spacing w:after="0" w:line="240" w:lineRule="auto"/>
        <w:rPr>
          <w:rFonts w:ascii="Arial" w:hAnsi="Arial" w:cs="Arial"/>
          <w:b/>
          <w:bCs/>
          <w:color w:val="FF0000"/>
          <w:sz w:val="28"/>
          <w:szCs w:val="28"/>
        </w:rPr>
      </w:pPr>
      <w:r>
        <w:rPr>
          <w:rFonts w:ascii="Arial" w:hAnsi="Arial" w:cs="Arial"/>
          <w:b/>
          <w:bCs/>
          <w:color w:val="FF0000"/>
          <w:sz w:val="28"/>
          <w:szCs w:val="28"/>
        </w:rPr>
        <w:t>Gestion en cours ou à venir</w:t>
      </w:r>
    </w:p>
    <w:p w:rsidR="00360680" w:rsidRDefault="00164891" w:rsidP="00F037A8">
      <w:pPr>
        <w:spacing w:after="0" w:line="240" w:lineRule="auto"/>
        <w:rPr>
          <w:rFonts w:cs="Arial"/>
          <w:bCs/>
          <w:sz w:val="24"/>
          <w:szCs w:val="24"/>
        </w:rPr>
      </w:pPr>
      <w:r w:rsidRPr="00164891">
        <w:rPr>
          <w:rFonts w:cs="Arial"/>
          <w:bCs/>
          <w:sz w:val="24"/>
          <w:szCs w:val="24"/>
        </w:rPr>
        <w:t xml:space="preserve">Depuis plusieurs années déjà, le </w:t>
      </w:r>
      <w:r>
        <w:rPr>
          <w:rFonts w:cs="Arial"/>
          <w:bCs/>
          <w:sz w:val="24"/>
          <w:szCs w:val="24"/>
        </w:rPr>
        <w:t>Syndicat Mixte de la Basse Vallée de l'Aude est désig</w:t>
      </w:r>
      <w:r w:rsidR="00050B47">
        <w:rPr>
          <w:rFonts w:cs="Arial"/>
          <w:bCs/>
          <w:sz w:val="24"/>
          <w:szCs w:val="24"/>
        </w:rPr>
        <w:t>né comme étant le gestionnaire, il est don</w:t>
      </w:r>
      <w:r w:rsidR="00C46A70">
        <w:rPr>
          <w:rFonts w:cs="Arial"/>
          <w:bCs/>
          <w:sz w:val="24"/>
          <w:szCs w:val="24"/>
        </w:rPr>
        <w:t>c</w:t>
      </w:r>
      <w:r w:rsidR="00050B47">
        <w:rPr>
          <w:rFonts w:cs="Arial"/>
          <w:bCs/>
          <w:sz w:val="24"/>
          <w:szCs w:val="24"/>
        </w:rPr>
        <w:t xml:space="preserve"> responsable du bon fonctionnement du réseau hydraulique.</w:t>
      </w:r>
    </w:p>
    <w:p w:rsidR="00164891" w:rsidRPr="00606D20" w:rsidRDefault="00164891" w:rsidP="00F037A8">
      <w:pPr>
        <w:spacing w:after="0" w:line="240" w:lineRule="auto"/>
        <w:rPr>
          <w:rFonts w:cs="Arial"/>
          <w:bCs/>
          <w:sz w:val="24"/>
          <w:szCs w:val="24"/>
        </w:rPr>
      </w:pPr>
      <w:r>
        <w:rPr>
          <w:rFonts w:cs="Arial"/>
          <w:bCs/>
          <w:sz w:val="24"/>
          <w:szCs w:val="24"/>
        </w:rPr>
        <w:t xml:space="preserve">Ainsi les pieds de </w:t>
      </w:r>
      <w:r w:rsidRPr="00B17AD3">
        <w:rPr>
          <w:rFonts w:cs="Arial"/>
          <w:bCs/>
          <w:i/>
          <w:sz w:val="24"/>
          <w:szCs w:val="24"/>
        </w:rPr>
        <w:t>Jussie</w:t>
      </w:r>
      <w:r>
        <w:rPr>
          <w:rFonts w:cs="Arial"/>
          <w:bCs/>
          <w:sz w:val="24"/>
          <w:szCs w:val="24"/>
        </w:rPr>
        <w:t xml:space="preserve"> se r</w:t>
      </w:r>
      <w:r w:rsidR="00606D20">
        <w:rPr>
          <w:rFonts w:cs="Arial"/>
          <w:bCs/>
          <w:sz w:val="24"/>
          <w:szCs w:val="24"/>
        </w:rPr>
        <w:t xml:space="preserve">etrouvent pour la plupart, hors d’eau durant la période estivale, jusqu'à ce que les chasseurs ré ouvrent les </w:t>
      </w:r>
      <w:proofErr w:type="spellStart"/>
      <w:r w:rsidR="00606D20">
        <w:rPr>
          <w:rFonts w:cs="Arial"/>
          <w:bCs/>
          <w:sz w:val="24"/>
          <w:szCs w:val="24"/>
        </w:rPr>
        <w:t>martellières</w:t>
      </w:r>
      <w:proofErr w:type="spellEnd"/>
      <w:r w:rsidR="00606D20">
        <w:rPr>
          <w:rFonts w:cs="Arial"/>
          <w:bCs/>
          <w:sz w:val="24"/>
          <w:szCs w:val="24"/>
        </w:rPr>
        <w:t xml:space="preserve"> afin de remettre en eau les clairs de chasse pour le gibier d’eau.</w:t>
      </w:r>
    </w:p>
    <w:p w:rsidR="00164891" w:rsidRPr="00D24E32" w:rsidRDefault="00164891" w:rsidP="00F037A8">
      <w:pPr>
        <w:spacing w:after="0" w:line="240" w:lineRule="auto"/>
        <w:rPr>
          <w:rFonts w:ascii="Arial" w:hAnsi="Arial" w:cs="Arial"/>
          <w:b/>
          <w:bCs/>
          <w:color w:val="FF0000"/>
          <w:sz w:val="28"/>
          <w:szCs w:val="28"/>
        </w:rPr>
      </w:pPr>
    </w:p>
    <w:p w:rsidR="00360680" w:rsidRDefault="00360680" w:rsidP="00F037A8">
      <w:pPr>
        <w:spacing w:after="0" w:line="240" w:lineRule="auto"/>
        <w:rPr>
          <w:rFonts w:ascii="Arial" w:hAnsi="Arial" w:cs="Arial"/>
          <w:b/>
          <w:bCs/>
          <w:color w:val="FF0000"/>
          <w:sz w:val="28"/>
          <w:szCs w:val="28"/>
        </w:rPr>
      </w:pPr>
      <w:r w:rsidRPr="00D24E32">
        <w:rPr>
          <w:rFonts w:ascii="Arial" w:hAnsi="Arial" w:cs="Arial"/>
          <w:b/>
          <w:bCs/>
          <w:color w:val="FF0000"/>
          <w:sz w:val="28"/>
          <w:szCs w:val="28"/>
        </w:rPr>
        <w:t>Mise en œuvre de la lutte</w:t>
      </w:r>
    </w:p>
    <w:p w:rsidR="00360680" w:rsidRDefault="00C85FAD" w:rsidP="00F037A8">
      <w:pPr>
        <w:spacing w:after="0" w:line="240" w:lineRule="auto"/>
        <w:rPr>
          <w:rFonts w:cs="Arial"/>
          <w:b/>
          <w:bCs/>
          <w:sz w:val="24"/>
          <w:szCs w:val="24"/>
          <w:u w:val="single"/>
        </w:rPr>
      </w:pPr>
      <w:r w:rsidRPr="00C85FAD">
        <w:rPr>
          <w:rFonts w:cs="Arial"/>
          <w:b/>
          <w:bCs/>
          <w:sz w:val="24"/>
          <w:szCs w:val="24"/>
          <w:u w:val="single"/>
        </w:rPr>
        <w:t>Zones peu infestées :</w:t>
      </w:r>
    </w:p>
    <w:p w:rsidR="00B11C2F" w:rsidRPr="00164891" w:rsidRDefault="00164891" w:rsidP="00F037A8">
      <w:pPr>
        <w:spacing w:after="0" w:line="240" w:lineRule="auto"/>
        <w:rPr>
          <w:rFonts w:cs="Arial"/>
          <w:bCs/>
          <w:sz w:val="24"/>
          <w:szCs w:val="24"/>
        </w:rPr>
      </w:pPr>
      <w:r w:rsidRPr="00164891">
        <w:rPr>
          <w:rFonts w:cs="Arial"/>
          <w:bCs/>
          <w:sz w:val="24"/>
          <w:szCs w:val="24"/>
        </w:rPr>
        <w:t xml:space="preserve">Dans certaines zones, un arrachage </w:t>
      </w:r>
      <w:r w:rsidR="00083B49">
        <w:rPr>
          <w:rFonts w:cs="Arial"/>
          <w:bCs/>
          <w:sz w:val="24"/>
          <w:szCs w:val="24"/>
        </w:rPr>
        <w:t xml:space="preserve">minutieux des </w:t>
      </w:r>
      <w:r w:rsidRPr="00164891">
        <w:rPr>
          <w:rFonts w:cs="Arial"/>
          <w:bCs/>
          <w:sz w:val="24"/>
          <w:szCs w:val="24"/>
        </w:rPr>
        <w:t xml:space="preserve">plants présents devrait </w:t>
      </w:r>
      <w:r w:rsidR="00606D20" w:rsidRPr="00164891">
        <w:rPr>
          <w:rFonts w:cs="Arial"/>
          <w:bCs/>
          <w:sz w:val="24"/>
          <w:szCs w:val="24"/>
        </w:rPr>
        <w:t>suffire</w:t>
      </w:r>
      <w:r w:rsidRPr="00164891">
        <w:rPr>
          <w:rFonts w:cs="Arial"/>
          <w:bCs/>
          <w:sz w:val="24"/>
          <w:szCs w:val="24"/>
        </w:rPr>
        <w:t xml:space="preserve"> à enrayer la colonisation</w:t>
      </w:r>
      <w:r w:rsidR="00083B49">
        <w:rPr>
          <w:rFonts w:cs="Arial"/>
          <w:bCs/>
          <w:sz w:val="24"/>
          <w:szCs w:val="24"/>
        </w:rPr>
        <w:t>, ce type d’action a été mené sur deux zones :</w:t>
      </w:r>
    </w:p>
    <w:p w:rsidR="00164891" w:rsidRDefault="00083B49" w:rsidP="00083B49">
      <w:pPr>
        <w:pStyle w:val="Paragraphedeliste"/>
        <w:numPr>
          <w:ilvl w:val="0"/>
          <w:numId w:val="4"/>
        </w:numPr>
        <w:spacing w:after="0" w:line="240" w:lineRule="auto"/>
        <w:rPr>
          <w:rFonts w:cs="Arial"/>
          <w:bCs/>
          <w:sz w:val="24"/>
          <w:szCs w:val="24"/>
        </w:rPr>
      </w:pPr>
      <w:r>
        <w:rPr>
          <w:rFonts w:cs="Arial"/>
          <w:bCs/>
          <w:sz w:val="24"/>
          <w:szCs w:val="24"/>
        </w:rPr>
        <w:t>A</w:t>
      </w:r>
      <w:r w:rsidRPr="00083B49">
        <w:rPr>
          <w:rFonts w:cs="Arial"/>
          <w:bCs/>
          <w:sz w:val="24"/>
          <w:szCs w:val="24"/>
        </w:rPr>
        <w:t xml:space="preserve">u nord du canal du Capel </w:t>
      </w:r>
      <w:r w:rsidR="00164891" w:rsidRPr="00083B49">
        <w:rPr>
          <w:rFonts w:cs="Arial"/>
          <w:bCs/>
          <w:sz w:val="24"/>
          <w:szCs w:val="24"/>
        </w:rPr>
        <w:t xml:space="preserve">par Adrien le </w:t>
      </w:r>
      <w:r w:rsidR="00164891" w:rsidRPr="00083B49">
        <w:rPr>
          <w:rFonts w:cs="Arial"/>
          <w:b/>
          <w:bCs/>
          <w:color w:val="FF0000"/>
          <w:sz w:val="24"/>
          <w:szCs w:val="24"/>
        </w:rPr>
        <w:t xml:space="preserve">03/07/2009 </w:t>
      </w:r>
      <w:r w:rsidR="00164891" w:rsidRPr="00083B49">
        <w:rPr>
          <w:rFonts w:cs="Arial"/>
          <w:bCs/>
          <w:sz w:val="24"/>
          <w:szCs w:val="24"/>
        </w:rPr>
        <w:t>puis reprise le</w:t>
      </w:r>
      <w:r w:rsidR="00164891" w:rsidRPr="00083B49">
        <w:rPr>
          <w:rFonts w:cs="Arial"/>
          <w:b/>
          <w:bCs/>
          <w:color w:val="FF0000"/>
          <w:sz w:val="24"/>
          <w:szCs w:val="24"/>
        </w:rPr>
        <w:t xml:space="preserve"> 01/08/2009 </w:t>
      </w:r>
      <w:r w:rsidR="00164891" w:rsidRPr="00083B49">
        <w:rPr>
          <w:rFonts w:cs="Arial"/>
          <w:bCs/>
          <w:sz w:val="24"/>
          <w:szCs w:val="24"/>
        </w:rPr>
        <w:t>par Jean</w:t>
      </w:r>
      <w:r>
        <w:rPr>
          <w:rFonts w:cs="Arial"/>
          <w:bCs/>
          <w:sz w:val="24"/>
          <w:szCs w:val="24"/>
        </w:rPr>
        <w:t>-</w:t>
      </w:r>
      <w:r w:rsidR="00164891" w:rsidRPr="00083B49">
        <w:rPr>
          <w:rFonts w:cs="Arial"/>
          <w:bCs/>
          <w:sz w:val="24"/>
          <w:szCs w:val="24"/>
        </w:rPr>
        <w:t>Alexis, tous deux stagiaires au Syndicat Mixte de la Basse Vallée de l'Aude.</w:t>
      </w:r>
    </w:p>
    <w:p w:rsidR="00083B49" w:rsidRDefault="00083B49" w:rsidP="00083B49">
      <w:pPr>
        <w:pStyle w:val="Paragraphedeliste"/>
        <w:numPr>
          <w:ilvl w:val="0"/>
          <w:numId w:val="4"/>
        </w:numPr>
        <w:spacing w:after="0" w:line="240" w:lineRule="auto"/>
        <w:rPr>
          <w:rFonts w:cs="Arial"/>
          <w:bCs/>
          <w:sz w:val="24"/>
          <w:szCs w:val="24"/>
        </w:rPr>
      </w:pPr>
      <w:r>
        <w:rPr>
          <w:rFonts w:cs="Arial"/>
          <w:bCs/>
          <w:sz w:val="24"/>
          <w:szCs w:val="24"/>
        </w:rPr>
        <w:t xml:space="preserve">Au niveau du pont de l’autoroute au sud de Lespignan, </w:t>
      </w:r>
      <w:r w:rsidR="003E2793">
        <w:rPr>
          <w:rFonts w:cs="Arial"/>
          <w:bCs/>
          <w:sz w:val="24"/>
          <w:szCs w:val="24"/>
        </w:rPr>
        <w:t xml:space="preserve">le </w:t>
      </w:r>
      <w:r w:rsidR="003E2793" w:rsidRPr="003E2793">
        <w:rPr>
          <w:rFonts w:cs="Arial"/>
          <w:b/>
          <w:bCs/>
          <w:color w:val="FF0000"/>
          <w:sz w:val="24"/>
          <w:szCs w:val="24"/>
        </w:rPr>
        <w:t>23</w:t>
      </w:r>
      <w:r w:rsidRPr="003E2793">
        <w:rPr>
          <w:rFonts w:cs="Arial"/>
          <w:b/>
          <w:bCs/>
          <w:color w:val="FF0000"/>
          <w:sz w:val="24"/>
          <w:szCs w:val="24"/>
        </w:rPr>
        <w:t>/07/2009</w:t>
      </w:r>
      <w:r>
        <w:rPr>
          <w:rFonts w:cs="Arial"/>
          <w:bCs/>
          <w:sz w:val="24"/>
          <w:szCs w:val="24"/>
        </w:rPr>
        <w:t xml:space="preserve"> puis repris le </w:t>
      </w:r>
      <w:r w:rsidRPr="003E2793">
        <w:rPr>
          <w:rFonts w:cs="Arial"/>
          <w:b/>
          <w:bCs/>
          <w:color w:val="FF0000"/>
          <w:sz w:val="24"/>
          <w:szCs w:val="24"/>
        </w:rPr>
        <w:t>18/08/2009</w:t>
      </w:r>
      <w:r>
        <w:rPr>
          <w:rFonts w:cs="Arial"/>
          <w:bCs/>
          <w:sz w:val="24"/>
          <w:szCs w:val="24"/>
        </w:rPr>
        <w:t xml:space="preserve"> par Jean-Alexis.</w:t>
      </w:r>
    </w:p>
    <w:p w:rsidR="00083B49" w:rsidRPr="00083B49" w:rsidRDefault="00083B49" w:rsidP="00083B49">
      <w:pPr>
        <w:pStyle w:val="Paragraphedeliste"/>
        <w:spacing w:after="0" w:line="240" w:lineRule="auto"/>
        <w:ind w:left="0"/>
        <w:rPr>
          <w:rFonts w:cs="Arial"/>
          <w:bCs/>
          <w:sz w:val="24"/>
          <w:szCs w:val="24"/>
        </w:rPr>
      </w:pPr>
      <w:r>
        <w:rPr>
          <w:rFonts w:cs="Arial"/>
          <w:bCs/>
          <w:sz w:val="24"/>
          <w:szCs w:val="24"/>
        </w:rPr>
        <w:t xml:space="preserve">Ces deux zones ne devraient pas présenter de présence de </w:t>
      </w:r>
      <w:r w:rsidRPr="00B17AD3">
        <w:rPr>
          <w:rFonts w:cs="Arial"/>
          <w:bCs/>
          <w:i/>
          <w:sz w:val="24"/>
          <w:szCs w:val="24"/>
        </w:rPr>
        <w:t>Jussies</w:t>
      </w:r>
      <w:r>
        <w:rPr>
          <w:rFonts w:cs="Arial"/>
          <w:bCs/>
          <w:sz w:val="24"/>
          <w:szCs w:val="24"/>
        </w:rPr>
        <w:t xml:space="preserve"> dans les années à venir, il sera toutefois </w:t>
      </w:r>
      <w:r w:rsidR="003E2793">
        <w:rPr>
          <w:rFonts w:cs="Arial"/>
          <w:bCs/>
          <w:sz w:val="24"/>
          <w:szCs w:val="24"/>
        </w:rPr>
        <w:t>intéressant</w:t>
      </w:r>
      <w:r>
        <w:rPr>
          <w:rFonts w:cs="Arial"/>
          <w:bCs/>
          <w:sz w:val="24"/>
          <w:szCs w:val="24"/>
        </w:rPr>
        <w:t xml:space="preserve"> de </w:t>
      </w:r>
      <w:r w:rsidR="003E2793">
        <w:rPr>
          <w:rFonts w:cs="Arial"/>
          <w:bCs/>
          <w:sz w:val="24"/>
          <w:szCs w:val="24"/>
        </w:rPr>
        <w:t>surveiller</w:t>
      </w:r>
      <w:r>
        <w:rPr>
          <w:rFonts w:cs="Arial"/>
          <w:bCs/>
          <w:sz w:val="24"/>
          <w:szCs w:val="24"/>
        </w:rPr>
        <w:t xml:space="preserve"> ces deux </w:t>
      </w:r>
      <w:r w:rsidR="003E2793">
        <w:rPr>
          <w:rFonts w:cs="Arial"/>
          <w:bCs/>
          <w:sz w:val="24"/>
          <w:szCs w:val="24"/>
        </w:rPr>
        <w:t>tronçons de canaux.</w:t>
      </w:r>
    </w:p>
    <w:p w:rsidR="00B11C2F" w:rsidRPr="00164891" w:rsidRDefault="00B11C2F" w:rsidP="00F037A8">
      <w:pPr>
        <w:spacing w:after="0" w:line="240" w:lineRule="auto"/>
        <w:rPr>
          <w:rFonts w:cs="Arial"/>
          <w:bCs/>
          <w:sz w:val="24"/>
          <w:szCs w:val="24"/>
          <w:u w:val="single"/>
        </w:rPr>
      </w:pPr>
    </w:p>
    <w:p w:rsidR="00C85FAD" w:rsidRDefault="00C85FAD" w:rsidP="00F037A8">
      <w:pPr>
        <w:spacing w:after="0" w:line="240" w:lineRule="auto"/>
        <w:rPr>
          <w:rFonts w:cs="Arial"/>
          <w:b/>
          <w:bCs/>
          <w:sz w:val="24"/>
          <w:szCs w:val="24"/>
          <w:u w:val="single"/>
        </w:rPr>
      </w:pPr>
      <w:r w:rsidRPr="00C85FAD">
        <w:rPr>
          <w:rFonts w:cs="Arial"/>
          <w:b/>
          <w:bCs/>
          <w:sz w:val="24"/>
          <w:szCs w:val="24"/>
          <w:u w:val="single"/>
        </w:rPr>
        <w:t xml:space="preserve">Zones </w:t>
      </w:r>
      <w:r>
        <w:rPr>
          <w:rFonts w:cs="Arial"/>
          <w:b/>
          <w:bCs/>
          <w:sz w:val="24"/>
          <w:szCs w:val="24"/>
          <w:u w:val="single"/>
        </w:rPr>
        <w:t>très</w:t>
      </w:r>
      <w:r w:rsidRPr="00C85FAD">
        <w:rPr>
          <w:rFonts w:cs="Arial"/>
          <w:b/>
          <w:bCs/>
          <w:sz w:val="24"/>
          <w:szCs w:val="24"/>
          <w:u w:val="single"/>
        </w:rPr>
        <w:t xml:space="preserve"> infestées :</w:t>
      </w:r>
    </w:p>
    <w:p w:rsidR="00C85FAD" w:rsidRDefault="00C85FAD" w:rsidP="00F037A8">
      <w:pPr>
        <w:pStyle w:val="Paragraphedeliste"/>
        <w:numPr>
          <w:ilvl w:val="0"/>
          <w:numId w:val="3"/>
        </w:numPr>
        <w:spacing w:after="0" w:line="240" w:lineRule="auto"/>
        <w:rPr>
          <w:rFonts w:cs="Arial"/>
          <w:bCs/>
          <w:sz w:val="24"/>
          <w:szCs w:val="24"/>
        </w:rPr>
      </w:pPr>
      <w:r>
        <w:rPr>
          <w:rFonts w:cs="Arial"/>
          <w:b/>
          <w:bCs/>
          <w:sz w:val="24"/>
          <w:szCs w:val="24"/>
        </w:rPr>
        <w:t>Les personnes contactées</w:t>
      </w:r>
      <w:r>
        <w:rPr>
          <w:rFonts w:cs="Arial"/>
          <w:bCs/>
          <w:sz w:val="24"/>
          <w:szCs w:val="24"/>
        </w:rPr>
        <w:t xml:space="preserve"> : </w:t>
      </w:r>
    </w:p>
    <w:p w:rsidR="00C85FAD" w:rsidRPr="00C85FAD" w:rsidRDefault="00C85FAD" w:rsidP="00F037A8">
      <w:pPr>
        <w:pStyle w:val="Paragraphedeliste"/>
        <w:numPr>
          <w:ilvl w:val="1"/>
          <w:numId w:val="3"/>
        </w:numPr>
        <w:spacing w:after="0" w:line="240" w:lineRule="auto"/>
        <w:rPr>
          <w:rFonts w:cs="Arial"/>
          <w:bCs/>
          <w:sz w:val="24"/>
          <w:szCs w:val="24"/>
        </w:rPr>
      </w:pPr>
      <w:r w:rsidRPr="00C85FAD">
        <w:rPr>
          <w:rFonts w:cs="Arial"/>
          <w:bCs/>
          <w:sz w:val="24"/>
          <w:szCs w:val="24"/>
        </w:rPr>
        <w:t xml:space="preserve">Mr </w:t>
      </w:r>
      <w:proofErr w:type="spellStart"/>
      <w:r w:rsidRPr="00C85FAD">
        <w:rPr>
          <w:rFonts w:cs="Arial"/>
          <w:bCs/>
          <w:sz w:val="24"/>
          <w:szCs w:val="24"/>
        </w:rPr>
        <w:t>Capdeville</w:t>
      </w:r>
      <w:proofErr w:type="spellEnd"/>
      <w:r w:rsidRPr="00C85FAD">
        <w:rPr>
          <w:rFonts w:cs="Arial"/>
          <w:bCs/>
          <w:sz w:val="24"/>
          <w:szCs w:val="24"/>
        </w:rPr>
        <w:t xml:space="preserve"> (gestionnaire de chasse</w:t>
      </w:r>
      <w:r>
        <w:rPr>
          <w:rFonts w:cs="Arial"/>
          <w:bCs/>
          <w:sz w:val="24"/>
          <w:szCs w:val="24"/>
        </w:rPr>
        <w:t xml:space="preserve"> et propriétaire du site</w:t>
      </w:r>
      <w:r w:rsidRPr="00C85FAD">
        <w:rPr>
          <w:rFonts w:cs="Arial"/>
          <w:bCs/>
          <w:sz w:val="24"/>
          <w:szCs w:val="24"/>
        </w:rPr>
        <w:t>)</w:t>
      </w:r>
    </w:p>
    <w:p w:rsidR="00C85FAD" w:rsidRPr="00C85FAD" w:rsidRDefault="00C85FAD" w:rsidP="00F037A8">
      <w:pPr>
        <w:pStyle w:val="Paragraphedeliste"/>
        <w:numPr>
          <w:ilvl w:val="1"/>
          <w:numId w:val="3"/>
        </w:numPr>
        <w:spacing w:after="0" w:line="240" w:lineRule="auto"/>
        <w:rPr>
          <w:rFonts w:cs="Arial"/>
          <w:bCs/>
          <w:sz w:val="24"/>
          <w:szCs w:val="24"/>
        </w:rPr>
      </w:pPr>
      <w:r w:rsidRPr="00C85FAD">
        <w:rPr>
          <w:rFonts w:cs="Arial"/>
          <w:bCs/>
          <w:sz w:val="24"/>
          <w:szCs w:val="24"/>
        </w:rPr>
        <w:t>Mr Frédéric Fabre (éleveur de taureaux sur le site)</w:t>
      </w:r>
    </w:p>
    <w:p w:rsidR="00C85FAD" w:rsidRPr="00C85FAD" w:rsidRDefault="00C85FAD" w:rsidP="00F037A8">
      <w:pPr>
        <w:pStyle w:val="Paragraphedeliste"/>
        <w:numPr>
          <w:ilvl w:val="1"/>
          <w:numId w:val="3"/>
        </w:numPr>
        <w:spacing w:after="0" w:line="240" w:lineRule="auto"/>
        <w:rPr>
          <w:rFonts w:cs="Arial"/>
          <w:bCs/>
          <w:sz w:val="24"/>
          <w:szCs w:val="24"/>
        </w:rPr>
      </w:pPr>
      <w:r w:rsidRPr="00C85FAD">
        <w:rPr>
          <w:rFonts w:cs="Arial"/>
          <w:bCs/>
          <w:sz w:val="24"/>
          <w:szCs w:val="24"/>
        </w:rPr>
        <w:t>Association Patrimoine et Nature</w:t>
      </w:r>
    </w:p>
    <w:p w:rsidR="00C85FAD" w:rsidRPr="00C85FAD" w:rsidRDefault="00C85FAD" w:rsidP="00F037A8">
      <w:pPr>
        <w:pStyle w:val="Paragraphedeliste"/>
        <w:numPr>
          <w:ilvl w:val="1"/>
          <w:numId w:val="3"/>
        </w:numPr>
        <w:spacing w:after="0" w:line="240" w:lineRule="auto"/>
        <w:rPr>
          <w:rFonts w:cs="Arial"/>
          <w:bCs/>
          <w:sz w:val="24"/>
          <w:szCs w:val="24"/>
        </w:rPr>
      </w:pPr>
      <w:r w:rsidRPr="00C85FAD">
        <w:rPr>
          <w:rFonts w:cs="Arial"/>
          <w:bCs/>
          <w:sz w:val="24"/>
          <w:szCs w:val="24"/>
        </w:rPr>
        <w:t>Mr Stéphane Julien (Pécheur)</w:t>
      </w:r>
    </w:p>
    <w:p w:rsidR="00C85FAD" w:rsidRDefault="00C85FAD" w:rsidP="00F037A8">
      <w:pPr>
        <w:pStyle w:val="Paragraphedeliste"/>
        <w:numPr>
          <w:ilvl w:val="1"/>
          <w:numId w:val="3"/>
        </w:numPr>
        <w:spacing w:after="0" w:line="240" w:lineRule="auto"/>
        <w:rPr>
          <w:rFonts w:cs="Arial"/>
          <w:bCs/>
          <w:sz w:val="24"/>
          <w:szCs w:val="24"/>
        </w:rPr>
      </w:pPr>
      <w:r>
        <w:rPr>
          <w:rFonts w:cs="Arial"/>
          <w:bCs/>
          <w:sz w:val="24"/>
          <w:szCs w:val="24"/>
        </w:rPr>
        <w:t>L</w:t>
      </w:r>
      <w:r w:rsidRPr="00C85FAD">
        <w:rPr>
          <w:rFonts w:cs="Arial"/>
          <w:bCs/>
          <w:sz w:val="24"/>
          <w:szCs w:val="24"/>
        </w:rPr>
        <w:t xml:space="preserve">’équipe du </w:t>
      </w:r>
      <w:r w:rsidR="00B11C2F">
        <w:rPr>
          <w:rFonts w:cs="Arial"/>
          <w:bCs/>
          <w:sz w:val="24"/>
          <w:szCs w:val="24"/>
        </w:rPr>
        <w:t>Syndicat Mixte de la Basse Vallée de l'Aude</w:t>
      </w:r>
    </w:p>
    <w:p w:rsidR="00B11C2F" w:rsidRDefault="00164891" w:rsidP="00F037A8">
      <w:pPr>
        <w:pStyle w:val="Paragraphedeliste"/>
        <w:numPr>
          <w:ilvl w:val="0"/>
          <w:numId w:val="3"/>
        </w:numPr>
        <w:spacing w:after="0" w:line="240" w:lineRule="auto"/>
        <w:rPr>
          <w:rFonts w:cs="Arial"/>
          <w:bCs/>
          <w:sz w:val="24"/>
          <w:szCs w:val="24"/>
        </w:rPr>
      </w:pPr>
      <w:r>
        <w:rPr>
          <w:rFonts w:cs="Arial"/>
          <w:b/>
          <w:bCs/>
          <w:sz w:val="24"/>
          <w:szCs w:val="24"/>
        </w:rPr>
        <w:t>Matériel</w:t>
      </w:r>
      <w:r w:rsidR="00B11C2F">
        <w:rPr>
          <w:rFonts w:cs="Arial"/>
          <w:b/>
          <w:bCs/>
          <w:sz w:val="24"/>
          <w:szCs w:val="24"/>
        </w:rPr>
        <w:t xml:space="preserve"> </w:t>
      </w:r>
      <w:r>
        <w:rPr>
          <w:rFonts w:cs="Arial"/>
          <w:b/>
          <w:bCs/>
          <w:sz w:val="24"/>
          <w:szCs w:val="24"/>
        </w:rPr>
        <w:t>nécessaire</w:t>
      </w:r>
      <w:r w:rsidR="00B11C2F">
        <w:rPr>
          <w:rFonts w:cs="Arial"/>
          <w:bCs/>
          <w:sz w:val="24"/>
          <w:szCs w:val="24"/>
        </w:rPr>
        <w:t xml:space="preserve"> : </w:t>
      </w:r>
    </w:p>
    <w:p w:rsidR="00B11C2F" w:rsidRDefault="00B11C2F" w:rsidP="00F037A8">
      <w:pPr>
        <w:pStyle w:val="Paragraphedeliste"/>
        <w:numPr>
          <w:ilvl w:val="1"/>
          <w:numId w:val="3"/>
        </w:numPr>
        <w:spacing w:after="0" w:line="240" w:lineRule="auto"/>
        <w:rPr>
          <w:rFonts w:cs="Arial"/>
          <w:bCs/>
          <w:sz w:val="24"/>
          <w:szCs w:val="24"/>
        </w:rPr>
      </w:pPr>
      <w:r>
        <w:rPr>
          <w:rFonts w:cs="Arial"/>
          <w:bCs/>
          <w:sz w:val="24"/>
          <w:szCs w:val="24"/>
        </w:rPr>
        <w:t xml:space="preserve">Gants </w:t>
      </w:r>
    </w:p>
    <w:p w:rsidR="00B11C2F" w:rsidRDefault="00B11C2F" w:rsidP="00F037A8">
      <w:pPr>
        <w:pStyle w:val="Paragraphedeliste"/>
        <w:numPr>
          <w:ilvl w:val="1"/>
          <w:numId w:val="3"/>
        </w:numPr>
        <w:spacing w:after="0" w:line="240" w:lineRule="auto"/>
        <w:rPr>
          <w:rFonts w:cs="Arial"/>
          <w:bCs/>
          <w:sz w:val="24"/>
          <w:szCs w:val="24"/>
        </w:rPr>
      </w:pPr>
      <w:r>
        <w:rPr>
          <w:rFonts w:cs="Arial"/>
          <w:bCs/>
          <w:sz w:val="24"/>
          <w:szCs w:val="24"/>
        </w:rPr>
        <w:t>Bottes</w:t>
      </w:r>
      <w:r w:rsidR="00164891">
        <w:rPr>
          <w:rFonts w:cs="Arial"/>
          <w:bCs/>
          <w:sz w:val="24"/>
          <w:szCs w:val="24"/>
        </w:rPr>
        <w:t xml:space="preserve"> et </w:t>
      </w:r>
      <w:proofErr w:type="spellStart"/>
      <w:r w:rsidR="00164891">
        <w:rPr>
          <w:rFonts w:cs="Arial"/>
          <w:bCs/>
          <w:sz w:val="24"/>
          <w:szCs w:val="24"/>
        </w:rPr>
        <w:t>waders</w:t>
      </w:r>
      <w:proofErr w:type="spellEnd"/>
    </w:p>
    <w:p w:rsidR="00B11C2F" w:rsidRDefault="00B11C2F" w:rsidP="00F037A8">
      <w:pPr>
        <w:pStyle w:val="Paragraphedeliste"/>
        <w:numPr>
          <w:ilvl w:val="1"/>
          <w:numId w:val="3"/>
        </w:numPr>
        <w:spacing w:after="0" w:line="240" w:lineRule="auto"/>
        <w:rPr>
          <w:rFonts w:cs="Arial"/>
          <w:bCs/>
          <w:sz w:val="24"/>
          <w:szCs w:val="24"/>
        </w:rPr>
      </w:pPr>
      <w:r>
        <w:rPr>
          <w:rFonts w:cs="Arial"/>
          <w:bCs/>
          <w:sz w:val="24"/>
          <w:szCs w:val="24"/>
        </w:rPr>
        <w:t>Sacs poubelle</w:t>
      </w:r>
    </w:p>
    <w:p w:rsidR="00B11C2F" w:rsidRDefault="00B11C2F" w:rsidP="00F037A8">
      <w:pPr>
        <w:pStyle w:val="Paragraphedeliste"/>
        <w:numPr>
          <w:ilvl w:val="1"/>
          <w:numId w:val="3"/>
        </w:numPr>
        <w:spacing w:after="0" w:line="240" w:lineRule="auto"/>
        <w:rPr>
          <w:rFonts w:cs="Arial"/>
          <w:bCs/>
          <w:sz w:val="24"/>
          <w:szCs w:val="24"/>
        </w:rPr>
      </w:pPr>
      <w:r>
        <w:rPr>
          <w:rFonts w:cs="Arial"/>
          <w:bCs/>
          <w:sz w:val="24"/>
          <w:szCs w:val="24"/>
        </w:rPr>
        <w:t>Remorque de Mr Fabre</w:t>
      </w:r>
    </w:p>
    <w:p w:rsidR="00164891" w:rsidRPr="00C85FAD" w:rsidRDefault="00164891" w:rsidP="00F037A8">
      <w:pPr>
        <w:pStyle w:val="Paragraphedeliste"/>
        <w:numPr>
          <w:ilvl w:val="1"/>
          <w:numId w:val="3"/>
        </w:numPr>
        <w:spacing w:after="0" w:line="240" w:lineRule="auto"/>
        <w:rPr>
          <w:rFonts w:cs="Arial"/>
          <w:bCs/>
          <w:sz w:val="24"/>
          <w:szCs w:val="24"/>
        </w:rPr>
      </w:pPr>
      <w:r>
        <w:rPr>
          <w:rFonts w:cs="Arial"/>
          <w:bCs/>
          <w:sz w:val="24"/>
          <w:szCs w:val="24"/>
        </w:rPr>
        <w:t>Poubelles en plastique rigide</w:t>
      </w:r>
    </w:p>
    <w:p w:rsidR="00360680" w:rsidRPr="00C4194C" w:rsidRDefault="00360680" w:rsidP="00F037A8">
      <w:pPr>
        <w:pStyle w:val="Paragraphedeliste"/>
        <w:numPr>
          <w:ilvl w:val="0"/>
          <w:numId w:val="3"/>
        </w:numPr>
        <w:spacing w:after="0" w:line="240" w:lineRule="auto"/>
        <w:rPr>
          <w:rFonts w:cs="Arial"/>
          <w:bCs/>
          <w:sz w:val="24"/>
          <w:szCs w:val="24"/>
        </w:rPr>
      </w:pPr>
      <w:r w:rsidRPr="00B45A7B">
        <w:rPr>
          <w:rFonts w:cs="Arial"/>
          <w:b/>
          <w:bCs/>
          <w:sz w:val="24"/>
          <w:szCs w:val="24"/>
        </w:rPr>
        <w:t>Le rendez vous</w:t>
      </w:r>
      <w:r>
        <w:rPr>
          <w:rFonts w:cs="Arial"/>
          <w:bCs/>
          <w:sz w:val="24"/>
          <w:szCs w:val="24"/>
        </w:rPr>
        <w:t xml:space="preserve"> : est fixé à 8hrs du matin précise le </w:t>
      </w:r>
      <w:r w:rsidR="00B45A7B">
        <w:rPr>
          <w:rFonts w:cs="Arial"/>
          <w:b/>
          <w:bCs/>
          <w:color w:val="FF0000"/>
          <w:sz w:val="24"/>
          <w:szCs w:val="24"/>
        </w:rPr>
        <w:t>01</w:t>
      </w:r>
      <w:r w:rsidRPr="007A40C3">
        <w:rPr>
          <w:rFonts w:cs="Arial"/>
          <w:b/>
          <w:bCs/>
          <w:color w:val="FF0000"/>
          <w:sz w:val="24"/>
          <w:szCs w:val="24"/>
        </w:rPr>
        <w:t>/</w:t>
      </w:r>
      <w:r w:rsidR="00B45A7B">
        <w:rPr>
          <w:rFonts w:cs="Arial"/>
          <w:b/>
          <w:bCs/>
          <w:color w:val="FF0000"/>
          <w:sz w:val="24"/>
          <w:szCs w:val="24"/>
        </w:rPr>
        <w:t>08</w:t>
      </w:r>
      <w:r w:rsidRPr="007A40C3">
        <w:rPr>
          <w:rFonts w:cs="Arial"/>
          <w:b/>
          <w:bCs/>
          <w:color w:val="FF0000"/>
          <w:sz w:val="24"/>
          <w:szCs w:val="24"/>
        </w:rPr>
        <w:t>/</w:t>
      </w:r>
      <w:r w:rsidR="00B45A7B">
        <w:rPr>
          <w:rFonts w:cs="Arial"/>
          <w:b/>
          <w:bCs/>
          <w:color w:val="FF0000"/>
          <w:sz w:val="24"/>
          <w:szCs w:val="24"/>
        </w:rPr>
        <w:t>2009</w:t>
      </w:r>
      <w:r>
        <w:rPr>
          <w:rFonts w:cs="Arial"/>
          <w:bCs/>
          <w:sz w:val="24"/>
          <w:szCs w:val="24"/>
        </w:rPr>
        <w:t xml:space="preserve"> au niveau du barrage anti-sel (coté </w:t>
      </w:r>
      <w:proofErr w:type="spellStart"/>
      <w:r>
        <w:rPr>
          <w:rFonts w:cs="Arial"/>
          <w:bCs/>
          <w:sz w:val="24"/>
          <w:szCs w:val="24"/>
        </w:rPr>
        <w:t>Vendrois</w:t>
      </w:r>
      <w:proofErr w:type="spellEnd"/>
      <w:r>
        <w:rPr>
          <w:rFonts w:cs="Arial"/>
          <w:bCs/>
          <w:sz w:val="24"/>
          <w:szCs w:val="24"/>
        </w:rPr>
        <w:t>)</w:t>
      </w:r>
      <w:r w:rsidR="00B45A7B">
        <w:rPr>
          <w:rFonts w:cs="Arial"/>
          <w:bCs/>
          <w:sz w:val="24"/>
          <w:szCs w:val="24"/>
        </w:rPr>
        <w:t xml:space="preserve"> pour une demi journée d’action sur le site.</w:t>
      </w:r>
    </w:p>
    <w:p w:rsidR="005A7194" w:rsidRPr="005A7194" w:rsidRDefault="00360680" w:rsidP="005A7194">
      <w:pPr>
        <w:pStyle w:val="Paragraphedeliste"/>
        <w:numPr>
          <w:ilvl w:val="0"/>
          <w:numId w:val="3"/>
        </w:numPr>
        <w:spacing w:after="0" w:line="240" w:lineRule="auto"/>
        <w:rPr>
          <w:rFonts w:cs="Arial"/>
          <w:bCs/>
          <w:sz w:val="24"/>
          <w:szCs w:val="24"/>
        </w:rPr>
      </w:pPr>
      <w:r w:rsidRPr="005A7194">
        <w:rPr>
          <w:rFonts w:cs="Arial"/>
          <w:b/>
          <w:bCs/>
          <w:sz w:val="24"/>
          <w:szCs w:val="24"/>
        </w:rPr>
        <w:t>Explications</w:t>
      </w:r>
      <w:r w:rsidRPr="005A7194">
        <w:rPr>
          <w:rFonts w:cs="Arial"/>
          <w:bCs/>
          <w:sz w:val="24"/>
          <w:szCs w:val="24"/>
        </w:rPr>
        <w:t> : Les botanistes présenteront les principales caractéristiques de cette espèce, son mode de colonisation et surtout les précautions à prendre dans le cadre de l’</w:t>
      </w:r>
      <w:r w:rsidR="005A7194" w:rsidRPr="005A7194">
        <w:rPr>
          <w:rFonts w:cs="Arial"/>
          <w:bCs/>
          <w:sz w:val="24"/>
          <w:szCs w:val="24"/>
        </w:rPr>
        <w:t>arrachage. En effet, les racines doivent être arrachées dans leur intégralité et aucun fragment ne doit être laissé à la dérive, dans les deux cas cela permettrai à la plante de repartir.</w:t>
      </w:r>
    </w:p>
    <w:p w:rsidR="00360680" w:rsidRDefault="00B45A7B" w:rsidP="00F037A8">
      <w:pPr>
        <w:pStyle w:val="Paragraphedeliste"/>
        <w:numPr>
          <w:ilvl w:val="0"/>
          <w:numId w:val="3"/>
        </w:numPr>
        <w:spacing w:after="0" w:line="240" w:lineRule="auto"/>
        <w:rPr>
          <w:rFonts w:cs="Arial"/>
          <w:bCs/>
          <w:sz w:val="24"/>
          <w:szCs w:val="24"/>
        </w:rPr>
      </w:pPr>
      <w:r w:rsidRPr="00B45A7B">
        <w:rPr>
          <w:rFonts w:cs="Arial"/>
          <w:b/>
          <w:bCs/>
          <w:sz w:val="24"/>
          <w:szCs w:val="24"/>
        </w:rPr>
        <w:t>Déroulement</w:t>
      </w:r>
      <w:r>
        <w:rPr>
          <w:rFonts w:cs="Arial"/>
          <w:bCs/>
          <w:sz w:val="24"/>
          <w:szCs w:val="24"/>
        </w:rPr>
        <w:t xml:space="preserve"> : </w:t>
      </w:r>
      <w:r w:rsidR="00360680">
        <w:rPr>
          <w:rFonts w:cs="Arial"/>
          <w:bCs/>
          <w:sz w:val="24"/>
          <w:szCs w:val="24"/>
        </w:rPr>
        <w:t>L’opération d’arrachage proprement dite débutera sur le site à 9hrs au plus tard pour profiter de la fraicheur matinale</w:t>
      </w:r>
    </w:p>
    <w:p w:rsidR="00360680" w:rsidRDefault="00360680" w:rsidP="00F037A8">
      <w:pPr>
        <w:pStyle w:val="Paragraphedeliste"/>
        <w:numPr>
          <w:ilvl w:val="0"/>
          <w:numId w:val="3"/>
        </w:numPr>
        <w:spacing w:after="0" w:line="240" w:lineRule="auto"/>
        <w:rPr>
          <w:rFonts w:cs="Arial"/>
          <w:bCs/>
          <w:sz w:val="24"/>
          <w:szCs w:val="24"/>
        </w:rPr>
      </w:pPr>
      <w:r>
        <w:rPr>
          <w:rFonts w:cs="Arial"/>
          <w:bCs/>
          <w:sz w:val="24"/>
          <w:szCs w:val="24"/>
        </w:rPr>
        <w:t xml:space="preserve">Les plants </w:t>
      </w:r>
      <w:r w:rsidR="00B45A7B">
        <w:rPr>
          <w:rFonts w:cs="Arial"/>
          <w:bCs/>
          <w:sz w:val="24"/>
          <w:szCs w:val="24"/>
        </w:rPr>
        <w:t>arrachés seront</w:t>
      </w:r>
      <w:r>
        <w:rPr>
          <w:rFonts w:cs="Arial"/>
          <w:bCs/>
          <w:sz w:val="24"/>
          <w:szCs w:val="24"/>
        </w:rPr>
        <w:t xml:space="preserve"> ramassés </w:t>
      </w:r>
      <w:r w:rsidR="00B75B22">
        <w:rPr>
          <w:rFonts w:cs="Arial"/>
          <w:bCs/>
          <w:sz w:val="24"/>
          <w:szCs w:val="24"/>
        </w:rPr>
        <w:t xml:space="preserve">et soit laissés à sécher en bordure de canal en veillant bien qu’il ne puisse y avoir aucun contact avec l’eau, soit </w:t>
      </w:r>
      <w:r>
        <w:rPr>
          <w:rFonts w:cs="Arial"/>
          <w:bCs/>
          <w:sz w:val="24"/>
          <w:szCs w:val="24"/>
        </w:rPr>
        <w:t xml:space="preserve"> exportés en fin de journée vers une </w:t>
      </w:r>
      <w:r w:rsidR="00B75B22">
        <w:rPr>
          <w:rFonts w:cs="Arial"/>
          <w:bCs/>
          <w:sz w:val="24"/>
          <w:szCs w:val="24"/>
        </w:rPr>
        <w:t>zone de dépôt, éloignée de tout cours d’eau ou leur desséchement durera deux à trois semaines selon les conditions de vent et de météo</w:t>
      </w:r>
      <w:r w:rsidR="00B45A7B">
        <w:rPr>
          <w:rFonts w:cs="Arial"/>
          <w:bCs/>
          <w:sz w:val="24"/>
          <w:szCs w:val="24"/>
        </w:rPr>
        <w:t>.</w:t>
      </w:r>
    </w:p>
    <w:p w:rsidR="00B45A7B" w:rsidRPr="00C4194C" w:rsidRDefault="00B45A7B" w:rsidP="00F037A8">
      <w:pPr>
        <w:pStyle w:val="Paragraphedeliste"/>
        <w:numPr>
          <w:ilvl w:val="0"/>
          <w:numId w:val="3"/>
        </w:numPr>
        <w:spacing w:after="0" w:line="240" w:lineRule="auto"/>
        <w:rPr>
          <w:rFonts w:cs="Arial"/>
          <w:bCs/>
          <w:sz w:val="24"/>
          <w:szCs w:val="24"/>
        </w:rPr>
      </w:pPr>
      <w:r>
        <w:rPr>
          <w:rFonts w:cs="Arial"/>
          <w:bCs/>
          <w:sz w:val="24"/>
          <w:szCs w:val="24"/>
        </w:rPr>
        <w:t xml:space="preserve">Une seconde demi journée d’arrachage sera organisé le </w:t>
      </w:r>
      <w:r w:rsidR="000609F7">
        <w:rPr>
          <w:rFonts w:cs="Arial"/>
          <w:b/>
          <w:bCs/>
          <w:color w:val="FF0000"/>
          <w:sz w:val="24"/>
          <w:szCs w:val="24"/>
        </w:rPr>
        <w:t>14</w:t>
      </w:r>
      <w:r w:rsidRPr="007A40C3">
        <w:rPr>
          <w:rFonts w:cs="Arial"/>
          <w:b/>
          <w:bCs/>
          <w:color w:val="FF0000"/>
          <w:sz w:val="24"/>
          <w:szCs w:val="24"/>
        </w:rPr>
        <w:t>/</w:t>
      </w:r>
      <w:r>
        <w:rPr>
          <w:rFonts w:cs="Arial"/>
          <w:b/>
          <w:bCs/>
          <w:color w:val="FF0000"/>
          <w:sz w:val="24"/>
          <w:szCs w:val="24"/>
        </w:rPr>
        <w:t>08</w:t>
      </w:r>
      <w:r w:rsidRPr="007A40C3">
        <w:rPr>
          <w:rFonts w:cs="Arial"/>
          <w:b/>
          <w:bCs/>
          <w:color w:val="FF0000"/>
          <w:sz w:val="24"/>
          <w:szCs w:val="24"/>
        </w:rPr>
        <w:t>/</w:t>
      </w:r>
      <w:r>
        <w:rPr>
          <w:rFonts w:cs="Arial"/>
          <w:b/>
          <w:bCs/>
          <w:color w:val="FF0000"/>
          <w:sz w:val="24"/>
          <w:szCs w:val="24"/>
        </w:rPr>
        <w:t>2009</w:t>
      </w:r>
      <w:r>
        <w:rPr>
          <w:rFonts w:cs="Arial"/>
          <w:bCs/>
          <w:sz w:val="24"/>
          <w:szCs w:val="24"/>
        </w:rPr>
        <w:t xml:space="preserve"> </w:t>
      </w:r>
      <w:r w:rsidR="000609F7">
        <w:rPr>
          <w:rFonts w:cs="Arial"/>
          <w:bCs/>
          <w:sz w:val="24"/>
          <w:szCs w:val="24"/>
        </w:rPr>
        <w:t xml:space="preserve">cette session servira de contrôle ainsi que de second crible au cas </w:t>
      </w:r>
      <w:r w:rsidR="00B11C2F">
        <w:rPr>
          <w:rFonts w:cs="Arial"/>
          <w:bCs/>
          <w:sz w:val="24"/>
          <w:szCs w:val="24"/>
        </w:rPr>
        <w:t>où</w:t>
      </w:r>
      <w:r w:rsidR="000609F7">
        <w:rPr>
          <w:rFonts w:cs="Arial"/>
          <w:bCs/>
          <w:sz w:val="24"/>
          <w:szCs w:val="24"/>
        </w:rPr>
        <w:t xml:space="preserve"> quelques boutures auraient repris et sera faisable par un nombre réduit d’arracheurs</w:t>
      </w:r>
      <w:r>
        <w:rPr>
          <w:rFonts w:cs="Arial"/>
          <w:bCs/>
          <w:sz w:val="24"/>
          <w:szCs w:val="24"/>
        </w:rPr>
        <w:t>.</w:t>
      </w:r>
    </w:p>
    <w:p w:rsidR="00360680" w:rsidRDefault="00360680" w:rsidP="00F037A8">
      <w:pPr>
        <w:spacing w:after="0" w:line="240" w:lineRule="auto"/>
        <w:rPr>
          <w:rFonts w:cs="Arial"/>
          <w:bCs/>
          <w:sz w:val="24"/>
          <w:szCs w:val="24"/>
        </w:rPr>
      </w:pPr>
    </w:p>
    <w:p w:rsidR="005A7194" w:rsidRDefault="005A7194" w:rsidP="00F037A8">
      <w:pPr>
        <w:spacing w:after="0" w:line="240" w:lineRule="auto"/>
        <w:rPr>
          <w:rFonts w:cs="Arial"/>
          <w:bCs/>
          <w:sz w:val="24"/>
          <w:szCs w:val="24"/>
        </w:rPr>
      </w:pPr>
    </w:p>
    <w:p w:rsidR="00360680" w:rsidRPr="00D24E32" w:rsidRDefault="00360680" w:rsidP="00F037A8">
      <w:pPr>
        <w:spacing w:after="0" w:line="240" w:lineRule="auto"/>
        <w:rPr>
          <w:rFonts w:ascii="Arial" w:hAnsi="Arial" w:cs="Arial"/>
          <w:b/>
          <w:bCs/>
          <w:color w:val="FF0000"/>
          <w:sz w:val="28"/>
          <w:szCs w:val="28"/>
        </w:rPr>
      </w:pPr>
      <w:r w:rsidRPr="00D24E32">
        <w:rPr>
          <w:rFonts w:ascii="Arial" w:hAnsi="Arial" w:cs="Arial"/>
          <w:b/>
          <w:bCs/>
          <w:color w:val="FF0000"/>
          <w:sz w:val="28"/>
          <w:szCs w:val="28"/>
        </w:rPr>
        <w:lastRenderedPageBreak/>
        <w:t>Communication et sensibilisation</w:t>
      </w:r>
    </w:p>
    <w:p w:rsidR="00360680" w:rsidRPr="00D24E32" w:rsidRDefault="00360680" w:rsidP="00F037A8">
      <w:pPr>
        <w:spacing w:after="0" w:line="240" w:lineRule="auto"/>
        <w:jc w:val="right"/>
        <w:rPr>
          <w:rFonts w:ascii="Arial" w:hAnsi="Arial" w:cs="Arial"/>
          <w:b/>
          <w:bCs/>
          <w:color w:val="FF0000"/>
          <w:sz w:val="20"/>
          <w:szCs w:val="20"/>
        </w:rPr>
      </w:pPr>
    </w:p>
    <w:p w:rsidR="00C85FAD" w:rsidRPr="003876AE" w:rsidRDefault="00C85FAD" w:rsidP="00F037A8">
      <w:pPr>
        <w:pStyle w:val="Paragraphedeliste"/>
        <w:numPr>
          <w:ilvl w:val="0"/>
          <w:numId w:val="3"/>
        </w:numPr>
        <w:spacing w:after="0" w:line="240" w:lineRule="auto"/>
        <w:rPr>
          <w:rFonts w:cs="Arial"/>
          <w:bCs/>
          <w:sz w:val="24"/>
          <w:szCs w:val="24"/>
        </w:rPr>
      </w:pPr>
      <w:r w:rsidRPr="003876AE">
        <w:rPr>
          <w:rFonts w:cs="Arial"/>
          <w:bCs/>
          <w:sz w:val="24"/>
          <w:szCs w:val="24"/>
        </w:rPr>
        <w:t xml:space="preserve">Production d’une plaquette d’identification et de sensibilisation à destination des </w:t>
      </w:r>
      <w:r w:rsidR="00164891">
        <w:rPr>
          <w:rFonts w:cs="Arial"/>
          <w:bCs/>
          <w:sz w:val="24"/>
          <w:szCs w:val="24"/>
        </w:rPr>
        <w:t>chasseurs, pécheurs et élus locaux</w:t>
      </w:r>
      <w:r w:rsidRPr="003876AE">
        <w:rPr>
          <w:rFonts w:cs="Arial"/>
          <w:bCs/>
          <w:sz w:val="24"/>
          <w:szCs w:val="24"/>
        </w:rPr>
        <w:t>.</w:t>
      </w:r>
      <w:r>
        <w:rPr>
          <w:rFonts w:cs="Arial"/>
          <w:bCs/>
          <w:sz w:val="24"/>
          <w:szCs w:val="24"/>
        </w:rPr>
        <w:t xml:space="preserve"> (</w:t>
      </w:r>
      <w:proofErr w:type="spellStart"/>
      <w:r>
        <w:rPr>
          <w:rFonts w:cs="Arial"/>
          <w:bCs/>
          <w:sz w:val="24"/>
          <w:szCs w:val="24"/>
        </w:rPr>
        <w:t>Cf</w:t>
      </w:r>
      <w:proofErr w:type="spellEnd"/>
      <w:r>
        <w:rPr>
          <w:rFonts w:cs="Arial"/>
          <w:bCs/>
          <w:sz w:val="24"/>
          <w:szCs w:val="24"/>
        </w:rPr>
        <w:t xml:space="preserve"> liste publipostage)</w:t>
      </w:r>
    </w:p>
    <w:p w:rsidR="00C85FAD" w:rsidRPr="003876AE" w:rsidRDefault="00C85FAD" w:rsidP="00F037A8">
      <w:pPr>
        <w:pStyle w:val="Paragraphedeliste"/>
        <w:numPr>
          <w:ilvl w:val="0"/>
          <w:numId w:val="3"/>
        </w:numPr>
        <w:spacing w:after="0" w:line="240" w:lineRule="auto"/>
        <w:rPr>
          <w:rFonts w:cs="Arial"/>
          <w:bCs/>
          <w:sz w:val="24"/>
          <w:szCs w:val="24"/>
        </w:rPr>
      </w:pPr>
      <w:r w:rsidRPr="003876AE">
        <w:rPr>
          <w:rFonts w:cs="Arial"/>
          <w:bCs/>
          <w:sz w:val="24"/>
          <w:szCs w:val="24"/>
        </w:rPr>
        <w:t>Production et publication d’articles de presse destinés au grand public visant à établir une prise de conscience.</w:t>
      </w:r>
    </w:p>
    <w:p w:rsidR="002D50DF" w:rsidRDefault="002D50DF" w:rsidP="00F037A8">
      <w:pPr>
        <w:spacing w:after="0" w:line="240" w:lineRule="auto"/>
      </w:pPr>
    </w:p>
    <w:p w:rsidR="00984AD8" w:rsidRDefault="00984AD8" w:rsidP="00F037A8">
      <w:pPr>
        <w:spacing w:after="0" w:line="240" w:lineRule="auto"/>
      </w:pPr>
    </w:p>
    <w:p w:rsidR="00B51569" w:rsidRPr="00D24E32" w:rsidRDefault="00B51569" w:rsidP="00B51569">
      <w:pPr>
        <w:spacing w:after="0" w:line="240" w:lineRule="auto"/>
        <w:rPr>
          <w:rFonts w:ascii="Arial" w:hAnsi="Arial" w:cs="Arial"/>
          <w:b/>
          <w:bCs/>
          <w:color w:val="FF0000"/>
          <w:sz w:val="28"/>
          <w:szCs w:val="28"/>
        </w:rPr>
      </w:pPr>
      <w:r>
        <w:rPr>
          <w:rFonts w:ascii="Arial" w:hAnsi="Arial" w:cs="Arial"/>
          <w:b/>
          <w:bCs/>
          <w:color w:val="FF0000"/>
          <w:sz w:val="28"/>
          <w:szCs w:val="28"/>
        </w:rPr>
        <w:t>Bilan de l’action</w:t>
      </w:r>
    </w:p>
    <w:p w:rsidR="00B51569" w:rsidRPr="00D24E32" w:rsidRDefault="00B51569" w:rsidP="00B51569">
      <w:pPr>
        <w:spacing w:after="0" w:line="240" w:lineRule="auto"/>
        <w:jc w:val="right"/>
        <w:rPr>
          <w:rFonts w:ascii="Arial" w:hAnsi="Arial" w:cs="Arial"/>
          <w:b/>
          <w:bCs/>
          <w:color w:val="FF0000"/>
          <w:sz w:val="20"/>
          <w:szCs w:val="20"/>
        </w:rPr>
      </w:pPr>
    </w:p>
    <w:p w:rsidR="00DA2F62" w:rsidRPr="00DA2F62" w:rsidRDefault="00B51569" w:rsidP="00DA2F62">
      <w:pPr>
        <w:pStyle w:val="Paragraphedeliste"/>
        <w:numPr>
          <w:ilvl w:val="0"/>
          <w:numId w:val="3"/>
        </w:numPr>
        <w:spacing w:after="0" w:line="240" w:lineRule="auto"/>
        <w:rPr>
          <w:rFonts w:cs="Arial"/>
          <w:bCs/>
          <w:sz w:val="24"/>
          <w:szCs w:val="24"/>
        </w:rPr>
      </w:pPr>
      <w:r>
        <w:rPr>
          <w:rFonts w:cs="Arial"/>
          <w:bCs/>
          <w:sz w:val="24"/>
          <w:szCs w:val="24"/>
        </w:rPr>
        <w:t>L’action bénévole a mobilisé 16 personnes, des membres du Syndicat Mixte de la Basse Vallées de l’Aude, mais aussi et surtout des membres de l’association Patrimoine et Nature, des agriculteurs, des chasseurs …</w:t>
      </w:r>
    </w:p>
    <w:p w:rsidR="00DA2F62" w:rsidRPr="00DA2F62" w:rsidRDefault="00DA2F62" w:rsidP="00DA2F62">
      <w:pPr>
        <w:pStyle w:val="Paragraphedeliste"/>
        <w:numPr>
          <w:ilvl w:val="0"/>
          <w:numId w:val="3"/>
        </w:numPr>
        <w:spacing w:after="0" w:line="240" w:lineRule="auto"/>
      </w:pPr>
      <w:r w:rsidRPr="00DA2F62">
        <w:rPr>
          <w:sz w:val="24"/>
          <w:szCs w:val="24"/>
        </w:rPr>
        <w:t xml:space="preserve">Après quelques minutes passées à s’équiper et à enfiler les bottes, cuissardes, </w:t>
      </w:r>
      <w:proofErr w:type="spellStart"/>
      <w:r w:rsidRPr="00DA2F62">
        <w:rPr>
          <w:sz w:val="24"/>
          <w:szCs w:val="24"/>
        </w:rPr>
        <w:t>waders</w:t>
      </w:r>
      <w:proofErr w:type="spellEnd"/>
      <w:r w:rsidRPr="00DA2F62">
        <w:rPr>
          <w:sz w:val="24"/>
          <w:szCs w:val="24"/>
        </w:rPr>
        <w:t>, le</w:t>
      </w:r>
      <w:r w:rsidRPr="00DA2F62">
        <w:t xml:space="preserve"> </w:t>
      </w:r>
      <w:r w:rsidRPr="00DA2F62">
        <w:rPr>
          <w:sz w:val="24"/>
          <w:szCs w:val="24"/>
        </w:rPr>
        <w:t>groupe s’est divisé en deux. Un groupe s’est accaparé à l’arrachage de la plante qui se trouvait donc dans les canaux d’eau tandis que l’autre s’occupait de la charger dans la benne mise à disposition par un éleveur.</w:t>
      </w:r>
    </w:p>
    <w:p w:rsidR="00DA2F62" w:rsidRDefault="00DA2F62" w:rsidP="00DA2F62">
      <w:pPr>
        <w:pStyle w:val="Paragraphedeliste"/>
        <w:numPr>
          <w:ilvl w:val="0"/>
          <w:numId w:val="3"/>
        </w:numPr>
        <w:spacing w:after="0" w:line="240" w:lineRule="auto"/>
        <w:rPr>
          <w:sz w:val="24"/>
          <w:szCs w:val="24"/>
        </w:rPr>
      </w:pPr>
      <w:r w:rsidRPr="00DA2F62">
        <w:rPr>
          <w:sz w:val="24"/>
          <w:szCs w:val="24"/>
        </w:rPr>
        <w:t>Le travail est physique et fatigant d’autant plus dur lorsque les plantes ont réussi à se fixer sur les berges des canaux, là où la terre n’est pas très humidifiée ne permettant pas un arrachage correct</w:t>
      </w:r>
      <w:r w:rsidR="00E30951" w:rsidRPr="00DA2F62">
        <w:rPr>
          <w:sz w:val="24"/>
          <w:szCs w:val="24"/>
        </w:rPr>
        <w:t>.</w:t>
      </w:r>
    </w:p>
    <w:p w:rsidR="00E30951" w:rsidRDefault="00E30951" w:rsidP="00DA2F62">
      <w:pPr>
        <w:pStyle w:val="Paragraphedeliste"/>
        <w:numPr>
          <w:ilvl w:val="0"/>
          <w:numId w:val="3"/>
        </w:numPr>
        <w:spacing w:after="0" w:line="240" w:lineRule="auto"/>
        <w:rPr>
          <w:sz w:val="24"/>
          <w:szCs w:val="24"/>
        </w:rPr>
      </w:pPr>
      <w:r>
        <w:rPr>
          <w:sz w:val="24"/>
          <w:szCs w:val="24"/>
        </w:rPr>
        <w:t>Plusieurs autres espèces envahissantes ont étés rencontrées au cours de cette opération d’arrachage (écrevisses de Louisiane, Gambusies, Ragondins, Lippia), il est toujours bon de profiter de ces rencontres pour faire un peu de sensibilisation concernant les espèces envahissantes.</w:t>
      </w:r>
    </w:p>
    <w:p w:rsidR="00E30951" w:rsidRPr="00DA2F62" w:rsidRDefault="00E30951" w:rsidP="00E30951">
      <w:pPr>
        <w:pStyle w:val="Paragraphedeliste"/>
        <w:spacing w:after="0" w:line="240" w:lineRule="auto"/>
        <w:rPr>
          <w:sz w:val="24"/>
          <w:szCs w:val="24"/>
        </w:rPr>
      </w:pPr>
    </w:p>
    <w:p w:rsidR="00DA2F62" w:rsidRPr="00DA2F62" w:rsidRDefault="00DA2F62" w:rsidP="00DA2F62">
      <w:pPr>
        <w:pStyle w:val="Paragraphedeliste"/>
        <w:numPr>
          <w:ilvl w:val="0"/>
          <w:numId w:val="3"/>
        </w:numPr>
        <w:spacing w:after="0" w:line="240" w:lineRule="auto"/>
        <w:jc w:val="both"/>
        <w:rPr>
          <w:color w:val="1F497D" w:themeColor="text2"/>
        </w:rPr>
      </w:pPr>
      <w:r w:rsidRPr="00DA2F62">
        <w:rPr>
          <w:rFonts w:cs="Arial"/>
          <w:bCs/>
          <w:sz w:val="24"/>
          <w:szCs w:val="24"/>
        </w:rPr>
        <w:t>Aperçu du travail effectué :</w:t>
      </w:r>
    </w:p>
    <w:p w:rsidR="00DA2F62" w:rsidRPr="00DA2F62" w:rsidRDefault="00DA2F62" w:rsidP="00DA2F62">
      <w:pPr>
        <w:pStyle w:val="Paragraphedeliste"/>
        <w:rPr>
          <w:b/>
        </w:rPr>
      </w:pPr>
      <w:r>
        <w:rPr>
          <w:noProof/>
          <w:color w:val="1F497D" w:themeColor="text2"/>
        </w:rPr>
        <w:drawing>
          <wp:anchor distT="0" distB="0" distL="114300" distR="114300" simplePos="0" relativeHeight="251674624" behindDoc="0" locked="0" layoutInCell="1" allowOverlap="1">
            <wp:simplePos x="0" y="0"/>
            <wp:positionH relativeFrom="column">
              <wp:posOffset>344805</wp:posOffset>
            </wp:positionH>
            <wp:positionV relativeFrom="paragraph">
              <wp:posOffset>68580</wp:posOffset>
            </wp:positionV>
            <wp:extent cx="1809750" cy="3225800"/>
            <wp:effectExtent l="38100" t="19050" r="19050" b="12700"/>
            <wp:wrapSquare wrapText="right"/>
            <wp:docPr id="5" name="Image 9" descr="IMG_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319"/>
                    <pic:cNvPicPr>
                      <a:picLocks noChangeAspect="1" noChangeArrowheads="1"/>
                    </pic:cNvPicPr>
                  </pic:nvPicPr>
                  <pic:blipFill>
                    <a:blip r:embed="rId8"/>
                    <a:srcRect/>
                    <a:stretch>
                      <a:fillRect/>
                    </a:stretch>
                  </pic:blipFill>
                  <pic:spPr bwMode="auto">
                    <a:xfrm>
                      <a:off x="0" y="0"/>
                      <a:ext cx="1809750" cy="3225800"/>
                    </a:xfrm>
                    <a:prstGeom prst="rect">
                      <a:avLst/>
                    </a:prstGeom>
                    <a:noFill/>
                    <a:ln w="9525">
                      <a:solidFill>
                        <a:schemeClr val="tx1"/>
                      </a:solidFill>
                      <a:miter lim="800000"/>
                      <a:headEnd/>
                      <a:tailEnd/>
                    </a:ln>
                  </pic:spPr>
                </pic:pic>
              </a:graphicData>
            </a:graphic>
          </wp:anchor>
        </w:drawing>
      </w:r>
      <w:r w:rsidR="00DA5EEA" w:rsidRPr="00DA5EEA">
        <w:rPr>
          <w:noProof/>
          <w:color w:val="1F497D" w:themeColor="text2"/>
        </w:rPr>
        <w:pict>
          <v:line id="_x0000_s1037" style="position:absolute;left:0;text-align:left;z-index:251676672;mso-position-horizontal-relative:text;mso-position-vertical-relative:text" from="10.45pt,139.9pt" to="82.45pt,139.9pt" strokeweight="4.5pt">
            <v:stroke endarrow="block"/>
          </v:line>
        </w:pict>
      </w:r>
      <w:r w:rsidRPr="00083B49">
        <w:rPr>
          <w:noProof/>
          <w:color w:val="1F497D" w:themeColor="text2"/>
        </w:rPr>
        <w:drawing>
          <wp:anchor distT="0" distB="0" distL="114300" distR="114300" simplePos="0" relativeHeight="251675648" behindDoc="0" locked="0" layoutInCell="1" allowOverlap="1">
            <wp:simplePos x="0" y="0"/>
            <wp:positionH relativeFrom="column">
              <wp:posOffset>3543300</wp:posOffset>
            </wp:positionH>
            <wp:positionV relativeFrom="paragraph">
              <wp:posOffset>62230</wp:posOffset>
            </wp:positionV>
            <wp:extent cx="1809750" cy="3219450"/>
            <wp:effectExtent l="38100" t="19050" r="19050" b="19050"/>
            <wp:wrapSquare wrapText="bothSides"/>
            <wp:docPr id="4" name="Image 10" descr="IMG_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352"/>
                    <pic:cNvPicPr>
                      <a:picLocks noChangeAspect="1" noChangeArrowheads="1"/>
                    </pic:cNvPicPr>
                  </pic:nvPicPr>
                  <pic:blipFill>
                    <a:blip r:embed="rId9"/>
                    <a:srcRect/>
                    <a:stretch>
                      <a:fillRect/>
                    </a:stretch>
                  </pic:blipFill>
                  <pic:spPr bwMode="auto">
                    <a:xfrm>
                      <a:off x="0" y="0"/>
                      <a:ext cx="1809750" cy="3219450"/>
                    </a:xfrm>
                    <a:prstGeom prst="rect">
                      <a:avLst/>
                    </a:prstGeom>
                    <a:noFill/>
                    <a:ln w="9525">
                      <a:solidFill>
                        <a:schemeClr val="tx1"/>
                      </a:solidFill>
                      <a:miter lim="800000"/>
                      <a:headEnd/>
                      <a:tailEnd/>
                    </a:ln>
                  </pic:spPr>
                </pic:pic>
              </a:graphicData>
            </a:graphic>
          </wp:anchor>
        </w:drawing>
      </w:r>
      <w:r w:rsidRPr="00DA2F62">
        <w:rPr>
          <w:color w:val="1F497D" w:themeColor="text2"/>
        </w:rPr>
        <w:br w:type="textWrapping" w:clear="all"/>
      </w:r>
      <w:r w:rsidRPr="00DA2F62">
        <w:rPr>
          <w:b/>
        </w:rPr>
        <w:t>Avant l’arrachage à la main !</w:t>
      </w:r>
      <w:r w:rsidRPr="00DA2F62">
        <w:rPr>
          <w:b/>
        </w:rPr>
        <w:tab/>
        <w:t xml:space="preserve"> </w:t>
      </w:r>
      <w:r w:rsidRPr="00DA2F62">
        <w:rPr>
          <w:b/>
        </w:rPr>
        <w:tab/>
      </w:r>
      <w:r w:rsidRPr="00DA2F62">
        <w:rPr>
          <w:b/>
        </w:rPr>
        <w:tab/>
      </w:r>
      <w:r w:rsidRPr="00DA2F62">
        <w:rPr>
          <w:b/>
        </w:rPr>
        <w:tab/>
      </w:r>
      <w:r w:rsidRPr="00DA2F62">
        <w:rPr>
          <w:b/>
        </w:rPr>
        <w:tab/>
        <w:t xml:space="preserve">        Après !</w:t>
      </w:r>
    </w:p>
    <w:p w:rsidR="00DA2F62" w:rsidRDefault="00DA2F62" w:rsidP="00DA2F62">
      <w:pPr>
        <w:pStyle w:val="Paragraphedeliste"/>
        <w:spacing w:after="0" w:line="240" w:lineRule="auto"/>
        <w:rPr>
          <w:color w:val="1F497D" w:themeColor="text2"/>
        </w:rPr>
      </w:pPr>
    </w:p>
    <w:p w:rsidR="00E30951" w:rsidRDefault="00E30951" w:rsidP="005A7194">
      <w:pPr>
        <w:spacing w:after="0" w:line="240" w:lineRule="auto"/>
        <w:rPr>
          <w:rFonts w:ascii="Arial" w:hAnsi="Arial" w:cs="Arial"/>
          <w:b/>
          <w:bCs/>
          <w:color w:val="FF0000"/>
          <w:sz w:val="28"/>
          <w:szCs w:val="28"/>
        </w:rPr>
      </w:pPr>
    </w:p>
    <w:p w:rsidR="00E30951" w:rsidRDefault="00E30951" w:rsidP="005A7194">
      <w:pPr>
        <w:spacing w:after="0" w:line="240" w:lineRule="auto"/>
        <w:rPr>
          <w:rFonts w:ascii="Arial" w:hAnsi="Arial" w:cs="Arial"/>
          <w:b/>
          <w:bCs/>
          <w:color w:val="FF0000"/>
          <w:sz w:val="28"/>
          <w:szCs w:val="28"/>
        </w:rPr>
      </w:pPr>
    </w:p>
    <w:p w:rsidR="00E30951" w:rsidRDefault="00E30951" w:rsidP="005A7194">
      <w:pPr>
        <w:spacing w:after="0" w:line="240" w:lineRule="auto"/>
        <w:rPr>
          <w:rFonts w:ascii="Arial" w:hAnsi="Arial" w:cs="Arial"/>
          <w:b/>
          <w:bCs/>
          <w:color w:val="FF0000"/>
          <w:sz w:val="28"/>
          <w:szCs w:val="28"/>
        </w:rPr>
      </w:pPr>
    </w:p>
    <w:p w:rsidR="00E30951" w:rsidRDefault="00E30951" w:rsidP="005A7194">
      <w:pPr>
        <w:spacing w:after="0" w:line="240" w:lineRule="auto"/>
        <w:rPr>
          <w:rFonts w:ascii="Arial" w:hAnsi="Arial" w:cs="Arial"/>
          <w:b/>
          <w:bCs/>
          <w:color w:val="FF0000"/>
          <w:sz w:val="28"/>
          <w:szCs w:val="28"/>
        </w:rPr>
      </w:pPr>
    </w:p>
    <w:p w:rsidR="00E30951" w:rsidRDefault="00E30951" w:rsidP="005A7194">
      <w:pPr>
        <w:spacing w:after="0" w:line="240" w:lineRule="auto"/>
        <w:rPr>
          <w:rFonts w:ascii="Arial" w:hAnsi="Arial" w:cs="Arial"/>
          <w:b/>
          <w:bCs/>
          <w:color w:val="FF0000"/>
          <w:sz w:val="28"/>
          <w:szCs w:val="28"/>
        </w:rPr>
      </w:pPr>
    </w:p>
    <w:p w:rsidR="00E30951" w:rsidRDefault="00E30951" w:rsidP="005A7194">
      <w:pPr>
        <w:spacing w:after="0" w:line="240" w:lineRule="auto"/>
        <w:rPr>
          <w:rFonts w:ascii="Arial" w:hAnsi="Arial" w:cs="Arial"/>
          <w:b/>
          <w:bCs/>
          <w:color w:val="FF0000"/>
          <w:sz w:val="28"/>
          <w:szCs w:val="28"/>
        </w:rPr>
      </w:pPr>
    </w:p>
    <w:p w:rsidR="00E30951" w:rsidRDefault="00E30951" w:rsidP="005A7194">
      <w:pPr>
        <w:spacing w:after="0" w:line="240" w:lineRule="auto"/>
        <w:rPr>
          <w:rFonts w:ascii="Arial" w:hAnsi="Arial" w:cs="Arial"/>
          <w:b/>
          <w:bCs/>
          <w:color w:val="FF0000"/>
          <w:sz w:val="28"/>
          <w:szCs w:val="28"/>
        </w:rPr>
      </w:pPr>
    </w:p>
    <w:p w:rsidR="005A7194" w:rsidRDefault="005A7194" w:rsidP="005A7194">
      <w:pPr>
        <w:spacing w:after="0" w:line="240" w:lineRule="auto"/>
        <w:rPr>
          <w:rFonts w:ascii="Arial" w:hAnsi="Arial" w:cs="Arial"/>
          <w:b/>
          <w:bCs/>
          <w:color w:val="FF0000"/>
          <w:sz w:val="28"/>
          <w:szCs w:val="28"/>
        </w:rPr>
      </w:pPr>
      <w:r>
        <w:rPr>
          <w:rFonts w:ascii="Arial" w:hAnsi="Arial" w:cs="Arial"/>
          <w:b/>
          <w:bCs/>
          <w:color w:val="FF0000"/>
          <w:sz w:val="28"/>
          <w:szCs w:val="28"/>
        </w:rPr>
        <w:t>Perspectives</w:t>
      </w:r>
    </w:p>
    <w:p w:rsidR="00E30951" w:rsidRPr="005A7194" w:rsidRDefault="00E30951" w:rsidP="005A7194">
      <w:pPr>
        <w:spacing w:after="0" w:line="240" w:lineRule="auto"/>
        <w:rPr>
          <w:rFonts w:cs="Arial"/>
          <w:bCs/>
          <w:sz w:val="24"/>
          <w:szCs w:val="24"/>
        </w:rPr>
      </w:pPr>
    </w:p>
    <w:p w:rsidR="00CF0533" w:rsidRDefault="00CF0533" w:rsidP="00CF0533">
      <w:pPr>
        <w:pStyle w:val="Paragraphedeliste"/>
        <w:numPr>
          <w:ilvl w:val="0"/>
          <w:numId w:val="3"/>
        </w:numPr>
        <w:spacing w:after="0" w:line="240" w:lineRule="auto"/>
        <w:rPr>
          <w:rFonts w:cs="Arial"/>
          <w:bCs/>
          <w:sz w:val="24"/>
          <w:szCs w:val="24"/>
        </w:rPr>
      </w:pPr>
      <w:r>
        <w:rPr>
          <w:rFonts w:cs="Arial"/>
          <w:bCs/>
          <w:sz w:val="24"/>
          <w:szCs w:val="24"/>
        </w:rPr>
        <w:t xml:space="preserve">Un curage des canaux </w:t>
      </w:r>
      <w:r w:rsidR="00E30951">
        <w:rPr>
          <w:rFonts w:cs="Arial"/>
          <w:bCs/>
          <w:sz w:val="24"/>
          <w:szCs w:val="24"/>
        </w:rPr>
        <w:t>envahis</w:t>
      </w:r>
      <w:r>
        <w:rPr>
          <w:rFonts w:cs="Arial"/>
          <w:bCs/>
          <w:sz w:val="24"/>
          <w:szCs w:val="24"/>
        </w:rPr>
        <w:t xml:space="preserve"> par les </w:t>
      </w:r>
      <w:r w:rsidRPr="00B17AD3">
        <w:rPr>
          <w:rFonts w:cs="Arial"/>
          <w:bCs/>
          <w:i/>
          <w:sz w:val="24"/>
          <w:szCs w:val="24"/>
        </w:rPr>
        <w:t>Jussies</w:t>
      </w:r>
      <w:r>
        <w:rPr>
          <w:rFonts w:cs="Arial"/>
          <w:bCs/>
          <w:sz w:val="24"/>
          <w:szCs w:val="24"/>
        </w:rPr>
        <w:t xml:space="preserve"> est envisagé pour l’automne 2009, ce type d’action n’est pas adapté à la lutte contre cette espèce, mais il sera toutefois intéressant de profiter du </w:t>
      </w:r>
      <w:proofErr w:type="spellStart"/>
      <w:r>
        <w:rPr>
          <w:rFonts w:cs="Arial"/>
          <w:bCs/>
          <w:sz w:val="24"/>
          <w:szCs w:val="24"/>
        </w:rPr>
        <w:t>re</w:t>
      </w:r>
      <w:proofErr w:type="spellEnd"/>
      <w:r w:rsidR="00DA2F62">
        <w:rPr>
          <w:rFonts w:cs="Arial"/>
          <w:bCs/>
          <w:sz w:val="24"/>
          <w:szCs w:val="24"/>
        </w:rPr>
        <w:t>-</w:t>
      </w:r>
      <w:r>
        <w:rPr>
          <w:rFonts w:cs="Arial"/>
          <w:bCs/>
          <w:sz w:val="24"/>
          <w:szCs w:val="24"/>
        </w:rPr>
        <w:t>calibrage de ces canaux pour y coupler une opération d’arrachage, d’abord au printemps puis en été</w:t>
      </w:r>
    </w:p>
    <w:p w:rsidR="00CF0533" w:rsidRDefault="00CF0533" w:rsidP="00CF0533">
      <w:pPr>
        <w:pStyle w:val="Paragraphedeliste"/>
        <w:numPr>
          <w:ilvl w:val="0"/>
          <w:numId w:val="3"/>
        </w:numPr>
        <w:spacing w:after="0" w:line="240" w:lineRule="auto"/>
        <w:rPr>
          <w:rFonts w:cs="Arial"/>
          <w:bCs/>
          <w:sz w:val="24"/>
          <w:szCs w:val="24"/>
        </w:rPr>
      </w:pPr>
      <w:r>
        <w:rPr>
          <w:rFonts w:cs="Arial"/>
          <w:bCs/>
          <w:sz w:val="24"/>
          <w:szCs w:val="24"/>
        </w:rPr>
        <w:t>Ces deux passages consécutifs ne sauraient être suffisant à l’éradication souhaitée concernant cette espèce mais permettra d’affaiblir la population.</w:t>
      </w:r>
    </w:p>
    <w:p w:rsidR="00CF0533" w:rsidRPr="00CF0533" w:rsidRDefault="00CF0533" w:rsidP="00CF0533">
      <w:pPr>
        <w:pStyle w:val="Paragraphedeliste"/>
        <w:numPr>
          <w:ilvl w:val="0"/>
          <w:numId w:val="3"/>
        </w:numPr>
        <w:spacing w:after="0" w:line="240" w:lineRule="auto"/>
        <w:rPr>
          <w:rFonts w:cs="Arial"/>
          <w:bCs/>
          <w:sz w:val="24"/>
          <w:szCs w:val="24"/>
        </w:rPr>
      </w:pPr>
      <w:r>
        <w:rPr>
          <w:rFonts w:cs="Arial"/>
          <w:bCs/>
          <w:sz w:val="24"/>
          <w:szCs w:val="24"/>
        </w:rPr>
        <w:t xml:space="preserve">En deux ou trois ans de lutte consécutifs l’espèce devrait avoir disparu de ces canaux pour le bien de la biodiversité, des gestionnaires qui n’auront pas à mettre en œuvre des moyens considérables suite à une invasion massive, pour le bien des chasseurs qui ont besoin de clairs sans </w:t>
      </w:r>
      <w:r w:rsidRPr="00B17AD3">
        <w:rPr>
          <w:rFonts w:cs="Arial"/>
          <w:bCs/>
          <w:i/>
          <w:sz w:val="24"/>
          <w:szCs w:val="24"/>
        </w:rPr>
        <w:t>Jussies</w:t>
      </w:r>
      <w:r>
        <w:rPr>
          <w:rFonts w:cs="Arial"/>
          <w:bCs/>
          <w:sz w:val="24"/>
          <w:szCs w:val="24"/>
        </w:rPr>
        <w:t xml:space="preserve"> et enfin pour les agriculteurs afin d’assurer une irrigation convenables du territoire.</w:t>
      </w:r>
    </w:p>
    <w:p w:rsidR="00F037A8" w:rsidRPr="00DA2F62" w:rsidRDefault="00F037A8" w:rsidP="00F037A8">
      <w:pPr>
        <w:spacing w:after="0" w:line="240" w:lineRule="auto"/>
        <w:rPr>
          <w:color w:val="1F497D" w:themeColor="text2"/>
          <w:sz w:val="24"/>
          <w:szCs w:val="24"/>
        </w:rPr>
      </w:pPr>
    </w:p>
    <w:p w:rsidR="00F037A8" w:rsidRPr="00DA2F62" w:rsidRDefault="00F037A8" w:rsidP="00F037A8">
      <w:pPr>
        <w:spacing w:after="0" w:line="240" w:lineRule="auto"/>
        <w:rPr>
          <w:color w:val="1F497D" w:themeColor="text2"/>
          <w:sz w:val="24"/>
          <w:szCs w:val="24"/>
        </w:rPr>
      </w:pPr>
    </w:p>
    <w:p w:rsidR="00F037A8" w:rsidRDefault="00F037A8" w:rsidP="00F037A8">
      <w:pPr>
        <w:spacing w:after="0" w:line="240" w:lineRule="auto"/>
      </w:pPr>
    </w:p>
    <w:p w:rsidR="00F037A8" w:rsidRDefault="00F037A8" w:rsidP="00F037A8">
      <w:pPr>
        <w:spacing w:after="0" w:line="240" w:lineRule="auto"/>
      </w:pPr>
    </w:p>
    <w:p w:rsidR="00F037A8" w:rsidRDefault="00F037A8" w:rsidP="00F037A8">
      <w:pPr>
        <w:spacing w:after="0" w:line="240" w:lineRule="auto"/>
      </w:pPr>
    </w:p>
    <w:p w:rsidR="00F037A8" w:rsidRDefault="00F037A8" w:rsidP="00F037A8">
      <w:pPr>
        <w:spacing w:after="0" w:line="240" w:lineRule="auto"/>
      </w:pPr>
    </w:p>
    <w:p w:rsidR="00F037A8" w:rsidRDefault="00F037A8" w:rsidP="00F037A8">
      <w:pPr>
        <w:spacing w:after="0" w:line="240" w:lineRule="auto"/>
      </w:pPr>
    </w:p>
    <w:p w:rsidR="00F037A8" w:rsidRDefault="00F037A8" w:rsidP="00F037A8">
      <w:pPr>
        <w:spacing w:after="0" w:line="240" w:lineRule="auto"/>
      </w:pPr>
    </w:p>
    <w:p w:rsidR="00984AD8" w:rsidRDefault="00984AD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E30951" w:rsidRDefault="00E30951" w:rsidP="00F037A8">
      <w:pPr>
        <w:spacing w:after="0" w:line="240" w:lineRule="auto"/>
        <w:rPr>
          <w:noProof/>
        </w:rPr>
      </w:pPr>
    </w:p>
    <w:p w:rsidR="00E30951" w:rsidRDefault="00E30951" w:rsidP="00F037A8">
      <w:pPr>
        <w:spacing w:after="0" w:line="240" w:lineRule="auto"/>
        <w:rPr>
          <w:noProof/>
        </w:rPr>
      </w:pPr>
    </w:p>
    <w:p w:rsidR="00E30951" w:rsidRDefault="00E30951" w:rsidP="00F037A8">
      <w:pPr>
        <w:spacing w:after="0" w:line="240" w:lineRule="auto"/>
        <w:rPr>
          <w:noProof/>
        </w:rPr>
      </w:pPr>
    </w:p>
    <w:p w:rsidR="00E30951" w:rsidRDefault="00E30951" w:rsidP="00F037A8">
      <w:pPr>
        <w:spacing w:after="0" w:line="240" w:lineRule="auto"/>
        <w:rPr>
          <w:noProof/>
        </w:rPr>
      </w:pPr>
    </w:p>
    <w:p w:rsidR="00E30951" w:rsidRDefault="00E30951" w:rsidP="00F037A8">
      <w:pPr>
        <w:spacing w:after="0" w:line="240" w:lineRule="auto"/>
        <w:rPr>
          <w:noProof/>
        </w:rPr>
      </w:pPr>
    </w:p>
    <w:p w:rsidR="00E30951" w:rsidRDefault="00E30951" w:rsidP="00F037A8">
      <w:pPr>
        <w:spacing w:after="0" w:line="240" w:lineRule="auto"/>
        <w:rPr>
          <w:noProof/>
        </w:rPr>
      </w:pPr>
    </w:p>
    <w:p w:rsidR="00E30951" w:rsidRDefault="00E30951" w:rsidP="00F037A8">
      <w:pPr>
        <w:spacing w:after="0" w:line="240" w:lineRule="auto"/>
        <w:rPr>
          <w:noProof/>
        </w:rPr>
      </w:pPr>
    </w:p>
    <w:p w:rsidR="00E30951" w:rsidRDefault="00E30951"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Pr="00F037A8" w:rsidRDefault="00F037A8" w:rsidP="00F037A8">
      <w:pPr>
        <w:jc w:val="center"/>
        <w:rPr>
          <w:b/>
          <w:color w:val="FF0000"/>
          <w:sz w:val="36"/>
          <w:szCs w:val="36"/>
        </w:rPr>
      </w:pPr>
      <w:r>
        <w:rPr>
          <w:b/>
          <w:noProof/>
          <w:color w:val="FF0000"/>
          <w:sz w:val="36"/>
          <w:szCs w:val="36"/>
        </w:rPr>
        <w:lastRenderedPageBreak/>
        <w:drawing>
          <wp:anchor distT="0" distB="0" distL="114300" distR="114300" simplePos="0" relativeHeight="251672576" behindDoc="1" locked="0" layoutInCell="1" allowOverlap="1">
            <wp:simplePos x="0" y="0"/>
            <wp:positionH relativeFrom="column">
              <wp:posOffset>-363160</wp:posOffset>
            </wp:positionH>
            <wp:positionV relativeFrom="paragraph">
              <wp:posOffset>380270</wp:posOffset>
            </wp:positionV>
            <wp:extent cx="6537025" cy="9402792"/>
            <wp:effectExtent l="114300" t="76200" r="92375" b="84108"/>
            <wp:wrapNone/>
            <wp:docPr id="12" name="Image 12" descr="Sans titre-Numérisation-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ns titre-Numérisation-09"/>
                    <pic:cNvPicPr>
                      <a:picLocks noChangeAspect="1" noChangeArrowheads="1"/>
                    </pic:cNvPicPr>
                  </pic:nvPicPr>
                  <pic:blipFill>
                    <a:blip r:embed="rId10">
                      <a:lum bright="20000"/>
                    </a:blip>
                    <a:srcRect l="2382" t="1683" r="2382" b="1683"/>
                    <a:stretch>
                      <a:fillRect/>
                    </a:stretch>
                  </pic:blipFill>
                  <pic:spPr bwMode="auto">
                    <a:xfrm>
                      <a:off x="0" y="0"/>
                      <a:ext cx="6537025" cy="94027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037A8">
        <w:rPr>
          <w:b/>
          <w:color w:val="FF0000"/>
          <w:sz w:val="36"/>
          <w:szCs w:val="36"/>
        </w:rPr>
        <w:t>Article extrait du Midi Libre paru le 14/08/09</w:t>
      </w:r>
    </w:p>
    <w:p w:rsidR="00F037A8" w:rsidRPr="006B1F33" w:rsidRDefault="00F037A8" w:rsidP="00F037A8"/>
    <w:p w:rsidR="00F037A8" w:rsidRDefault="00F037A8" w:rsidP="00F037A8"/>
    <w:p w:rsidR="00F037A8" w:rsidRDefault="00F037A8" w:rsidP="00F037A8"/>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rPr>
          <w:noProof/>
        </w:rPr>
      </w:pPr>
    </w:p>
    <w:p w:rsidR="00F037A8" w:rsidRDefault="00F037A8" w:rsidP="00F037A8">
      <w:pPr>
        <w:spacing w:after="0" w:line="240" w:lineRule="auto"/>
      </w:pPr>
    </w:p>
    <w:sectPr w:rsidR="00F037A8" w:rsidSect="00D96B93">
      <w:headerReference w:type="even" r:id="rId11"/>
      <w:headerReference w:type="default" r:id="rId12"/>
      <w:headerReference w:type="first" r:id="rId13"/>
      <w:pgSz w:w="11906" w:h="16838"/>
      <w:pgMar w:top="568"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6B93" w:rsidRDefault="00D96B93" w:rsidP="00D96B93">
      <w:pPr>
        <w:spacing w:after="0" w:line="240" w:lineRule="auto"/>
      </w:pPr>
      <w:r>
        <w:separator/>
      </w:r>
    </w:p>
  </w:endnote>
  <w:endnote w:type="continuationSeparator" w:id="1">
    <w:p w:rsidR="00D96B93" w:rsidRDefault="00D96B93" w:rsidP="00D96B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my Wide">
    <w:altName w:val="Times New Roman"/>
    <w:charset w:val="00"/>
    <w:family w:val="auto"/>
    <w:pitch w:val="variable"/>
    <w:sig w:usb0="00000001"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6B93" w:rsidRDefault="00D96B93" w:rsidP="00D96B93">
      <w:pPr>
        <w:spacing w:after="0" w:line="240" w:lineRule="auto"/>
      </w:pPr>
      <w:r>
        <w:separator/>
      </w:r>
    </w:p>
  </w:footnote>
  <w:footnote w:type="continuationSeparator" w:id="1">
    <w:p w:rsidR="00D96B93" w:rsidRDefault="00D96B93" w:rsidP="00D96B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B93" w:rsidRDefault="00DA5EEA">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99139" o:spid="_x0000_s2050" type="#_x0000_t75" style="position:absolute;margin-left:0;margin-top:0;width:453.05pt;height:640.4pt;z-index:-251657216;mso-position-horizontal:center;mso-position-horizontal-relative:margin;mso-position-vertical:center;mso-position-vertical-relative:margin" o:allowincell="f">
          <v:imagedata r:id="rId1" o:title="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B93" w:rsidRDefault="007C3420">
    <w:pPr>
      <w:pStyle w:val="En-tte"/>
    </w:pPr>
    <w:r>
      <w:rPr>
        <w:noProof/>
      </w:rPr>
      <w:drawing>
        <wp:anchor distT="0" distB="0" distL="114300" distR="114300" simplePos="0" relativeHeight="251660288" behindDoc="1" locked="0" layoutInCell="1" allowOverlap="1">
          <wp:simplePos x="0" y="0"/>
          <wp:positionH relativeFrom="column">
            <wp:posOffset>-863492</wp:posOffset>
          </wp:positionH>
          <wp:positionV relativeFrom="paragraph">
            <wp:posOffset>-397823</wp:posOffset>
          </wp:positionV>
          <wp:extent cx="7420496" cy="10489721"/>
          <wp:effectExtent l="19050" t="0" r="9004" b="0"/>
          <wp:wrapNone/>
          <wp:docPr id="1" name="Image 0"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1"/>
                  <a:stretch>
                    <a:fillRect/>
                  </a:stretch>
                </pic:blipFill>
                <pic:spPr>
                  <a:xfrm>
                    <a:off x="0" y="0"/>
                    <a:ext cx="7420496" cy="10489721"/>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B93" w:rsidRDefault="00DA5EEA">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99138" o:spid="_x0000_s2049" type="#_x0000_t75" style="position:absolute;margin-left:0;margin-top:0;width:453.05pt;height:640.4pt;z-index:-251658240;mso-position-horizontal:center;mso-position-horizontal-relative:margin;mso-position-vertical:center;mso-position-vertical-relative:margin" o:allowincell="f">
          <v:imagedata r:id="rId1" o:title="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C543F"/>
    <w:multiLevelType w:val="multilevel"/>
    <w:tmpl w:val="7312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8F3864"/>
    <w:multiLevelType w:val="hybridMultilevel"/>
    <w:tmpl w:val="146E187C"/>
    <w:lvl w:ilvl="0" w:tplc="5F92E4B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8F601A0"/>
    <w:multiLevelType w:val="hybridMultilevel"/>
    <w:tmpl w:val="4874E930"/>
    <w:lvl w:ilvl="0" w:tplc="F1DAEE5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BEF7CAF"/>
    <w:multiLevelType w:val="multilevel"/>
    <w:tmpl w:val="BC9A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proofState w:spelling="clean" w:grammar="clean"/>
  <w:defaultTabStop w:val="708"/>
  <w:hyphenationZone w:val="425"/>
  <w:characterSpacingControl w:val="doNotCompress"/>
  <w:hdrShapeDefaults>
    <o:shapedefaults v:ext="edit" spidmax="2051">
      <o:colormenu v:ext="edit" fillcolor="none" strokecolor="red"/>
    </o:shapedefaults>
    <o:shapelayout v:ext="edit">
      <o:idmap v:ext="edit" data="2"/>
    </o:shapelayout>
  </w:hdrShapeDefaults>
  <w:footnotePr>
    <w:footnote w:id="0"/>
    <w:footnote w:id="1"/>
  </w:footnotePr>
  <w:endnotePr>
    <w:endnote w:id="0"/>
    <w:endnote w:id="1"/>
  </w:endnotePr>
  <w:compat>
    <w:useFELayout/>
  </w:compat>
  <w:rsids>
    <w:rsidRoot w:val="00360680"/>
    <w:rsid w:val="00050B47"/>
    <w:rsid w:val="000609F7"/>
    <w:rsid w:val="00083B49"/>
    <w:rsid w:val="00164891"/>
    <w:rsid w:val="00277E7D"/>
    <w:rsid w:val="002D50DF"/>
    <w:rsid w:val="00342FAF"/>
    <w:rsid w:val="00360680"/>
    <w:rsid w:val="00386CAC"/>
    <w:rsid w:val="003E2793"/>
    <w:rsid w:val="00570A8D"/>
    <w:rsid w:val="005A7194"/>
    <w:rsid w:val="00606D20"/>
    <w:rsid w:val="006B3E02"/>
    <w:rsid w:val="007C3420"/>
    <w:rsid w:val="008572A0"/>
    <w:rsid w:val="00904DB5"/>
    <w:rsid w:val="00910908"/>
    <w:rsid w:val="00984AD8"/>
    <w:rsid w:val="00995A4A"/>
    <w:rsid w:val="00B11C2F"/>
    <w:rsid w:val="00B17AD3"/>
    <w:rsid w:val="00B45A7B"/>
    <w:rsid w:val="00B51569"/>
    <w:rsid w:val="00B75B22"/>
    <w:rsid w:val="00BB5969"/>
    <w:rsid w:val="00C46A70"/>
    <w:rsid w:val="00C85FAD"/>
    <w:rsid w:val="00CF0533"/>
    <w:rsid w:val="00D96B93"/>
    <w:rsid w:val="00DA2F62"/>
    <w:rsid w:val="00DA5EEA"/>
    <w:rsid w:val="00DF7D07"/>
    <w:rsid w:val="00E30951"/>
    <w:rsid w:val="00E97041"/>
    <w:rsid w:val="00F037A8"/>
    <w:rsid w:val="00F076C7"/>
    <w:rsid w:val="00FE183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0D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60680"/>
    <w:pPr>
      <w:ind w:left="720"/>
      <w:contextualSpacing/>
    </w:pPr>
    <w:rPr>
      <w:rFonts w:ascii="Calibri" w:eastAsia="Times New Roman" w:hAnsi="Calibri" w:cs="Times New Roman"/>
    </w:rPr>
  </w:style>
  <w:style w:type="paragraph" w:styleId="Textedebulles">
    <w:name w:val="Balloon Text"/>
    <w:basedOn w:val="Normal"/>
    <w:link w:val="TextedebullesCar"/>
    <w:uiPriority w:val="99"/>
    <w:semiHidden/>
    <w:unhideWhenUsed/>
    <w:rsid w:val="003606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60680"/>
    <w:rPr>
      <w:rFonts w:ascii="Tahoma" w:hAnsi="Tahoma" w:cs="Tahoma"/>
      <w:sz w:val="16"/>
      <w:szCs w:val="16"/>
    </w:rPr>
  </w:style>
  <w:style w:type="paragraph" w:styleId="En-tte">
    <w:name w:val="header"/>
    <w:basedOn w:val="Normal"/>
    <w:link w:val="En-tteCar"/>
    <w:uiPriority w:val="99"/>
    <w:semiHidden/>
    <w:unhideWhenUsed/>
    <w:rsid w:val="00D96B9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96B93"/>
  </w:style>
  <w:style w:type="paragraph" w:styleId="Pieddepage">
    <w:name w:val="footer"/>
    <w:basedOn w:val="Normal"/>
    <w:link w:val="PieddepageCar"/>
    <w:uiPriority w:val="99"/>
    <w:semiHidden/>
    <w:unhideWhenUsed/>
    <w:rsid w:val="00D96B9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96B9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2235</Words>
  <Characters>12298</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14504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Yannick GUENNOU</dc:creator>
  <cp:keywords/>
  <dc:description/>
  <cp:lastModifiedBy>Yannick GUENNOU</cp:lastModifiedBy>
  <cp:revision>23</cp:revision>
  <cp:lastPrinted>2009-09-02T09:54:00Z</cp:lastPrinted>
  <dcterms:created xsi:type="dcterms:W3CDTF">2009-07-22T13:34:00Z</dcterms:created>
  <dcterms:modified xsi:type="dcterms:W3CDTF">2009-09-02T09:55:00Z</dcterms:modified>
</cp:coreProperties>
</file>